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C6077" w14:textId="77777777" w:rsidR="00976806" w:rsidRDefault="00B64803">
      <w:r>
        <w:rPr>
          <w:noProof/>
        </w:rPr>
        <w:drawing>
          <wp:anchor distT="0" distB="0" distL="114300" distR="114300" simplePos="0" relativeHeight="251657728" behindDoc="0" locked="0" layoutInCell="1" allowOverlap="1" wp14:anchorId="63CAC397" wp14:editId="74BE56C9">
            <wp:simplePos x="0" y="0"/>
            <wp:positionH relativeFrom="column">
              <wp:posOffset>2619375</wp:posOffset>
            </wp:positionH>
            <wp:positionV relativeFrom="paragraph">
              <wp:posOffset>-361950</wp:posOffset>
            </wp:positionV>
            <wp:extent cx="800100" cy="597535"/>
            <wp:effectExtent l="0" t="0" r="0" b="0"/>
            <wp:wrapNone/>
            <wp:docPr id="2" name="Picture 2" descr="Ci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D9AFB" w14:textId="77777777" w:rsidR="00976806" w:rsidRDefault="00976806"/>
    <w:p w14:paraId="257F82CD" w14:textId="77777777" w:rsidR="00B64803" w:rsidRPr="00F42570" w:rsidRDefault="00B64803" w:rsidP="00B64803">
      <w:pPr>
        <w:jc w:val="center"/>
        <w:rPr>
          <w:rFonts w:ascii="Arial" w:hAnsi="Arial" w:cs="Arial"/>
          <w:b/>
          <w:sz w:val="32"/>
          <w:szCs w:val="32"/>
        </w:rPr>
      </w:pPr>
      <w:r w:rsidRPr="00F42570">
        <w:rPr>
          <w:rFonts w:ascii="Arial" w:hAnsi="Arial" w:cs="Arial"/>
          <w:b/>
          <w:sz w:val="32"/>
          <w:szCs w:val="32"/>
        </w:rPr>
        <w:t>City of Phoenix</w:t>
      </w:r>
    </w:p>
    <w:p w14:paraId="27C9B071" w14:textId="77777777" w:rsidR="00B64803" w:rsidRPr="00B64803" w:rsidRDefault="00B64803" w:rsidP="00B64803">
      <w:pPr>
        <w:jc w:val="center"/>
        <w:rPr>
          <w:rFonts w:ascii="Arial" w:hAnsi="Arial"/>
          <w:b/>
          <w:caps/>
          <w:color w:val="000000"/>
          <w:sz w:val="16"/>
          <w:szCs w:val="16"/>
        </w:rPr>
      </w:pPr>
      <w:r w:rsidRPr="00B64803">
        <w:rPr>
          <w:rFonts w:ascii="Arial" w:hAnsi="Arial"/>
          <w:b/>
          <w:caps/>
          <w:color w:val="000000"/>
          <w:sz w:val="16"/>
          <w:szCs w:val="16"/>
        </w:rPr>
        <w:t>OFFICE OF THE CITY ENGINEER</w:t>
      </w:r>
    </w:p>
    <w:p w14:paraId="7F829AD7" w14:textId="77777777" w:rsidR="00B64803" w:rsidRPr="00B64803" w:rsidRDefault="00B64803" w:rsidP="00B64803">
      <w:pPr>
        <w:jc w:val="center"/>
        <w:rPr>
          <w:rFonts w:ascii="Arial Bold" w:hAnsi="Arial Bold"/>
          <w:b/>
          <w:smallCaps/>
          <w:color w:val="000000"/>
          <w:sz w:val="16"/>
          <w:szCs w:val="16"/>
        </w:rPr>
      </w:pPr>
      <w:r w:rsidRPr="00B64803">
        <w:rPr>
          <w:rFonts w:ascii="Arial Bold" w:hAnsi="Arial Bold"/>
          <w:b/>
          <w:smallCaps/>
          <w:color w:val="000000"/>
          <w:sz w:val="16"/>
          <w:szCs w:val="16"/>
        </w:rPr>
        <w:t>DESIGN AND CONSTRUCTION PROCUREMENT</w:t>
      </w:r>
    </w:p>
    <w:p w14:paraId="507B285C" w14:textId="124B09FC" w:rsidR="00B64803" w:rsidRPr="00B64803" w:rsidRDefault="00B64803" w:rsidP="00B64803">
      <w:pPr>
        <w:jc w:val="center"/>
        <w:rPr>
          <w:rFonts w:ascii="Arial" w:hAnsi="Arial"/>
          <w:color w:val="000000"/>
          <w:sz w:val="16"/>
        </w:rPr>
      </w:pPr>
      <w:r w:rsidRPr="00B64803">
        <w:rPr>
          <w:rFonts w:ascii="Arial" w:hAnsi="Arial"/>
          <w:color w:val="000000"/>
          <w:sz w:val="16"/>
        </w:rPr>
        <w:t>200 W</w:t>
      </w:r>
      <w:r w:rsidR="006B3613">
        <w:rPr>
          <w:rFonts w:ascii="Arial" w:hAnsi="Arial"/>
          <w:color w:val="000000"/>
          <w:sz w:val="16"/>
        </w:rPr>
        <w:t>.</w:t>
      </w:r>
      <w:r w:rsidRPr="00B64803">
        <w:rPr>
          <w:rFonts w:ascii="Arial" w:hAnsi="Arial"/>
          <w:color w:val="000000"/>
          <w:sz w:val="16"/>
        </w:rPr>
        <w:t xml:space="preserve"> Washington Street, </w:t>
      </w:r>
      <w:r w:rsidR="006B3613">
        <w:rPr>
          <w:rFonts w:ascii="Arial" w:hAnsi="Arial"/>
          <w:color w:val="000000"/>
          <w:sz w:val="16"/>
        </w:rPr>
        <w:t>5</w:t>
      </w:r>
      <w:r w:rsidRPr="00B64803">
        <w:rPr>
          <w:rFonts w:ascii="Arial" w:hAnsi="Arial"/>
          <w:color w:val="000000"/>
          <w:sz w:val="16"/>
          <w:vertAlign w:val="superscript"/>
        </w:rPr>
        <w:t>th</w:t>
      </w:r>
      <w:r w:rsidRPr="00B64803">
        <w:rPr>
          <w:rFonts w:ascii="Arial" w:hAnsi="Arial"/>
          <w:color w:val="000000"/>
          <w:sz w:val="16"/>
        </w:rPr>
        <w:t xml:space="preserve"> Floor</w:t>
      </w:r>
    </w:p>
    <w:p w14:paraId="1FC82DD0" w14:textId="77777777" w:rsidR="00B64803" w:rsidRPr="00B64803" w:rsidRDefault="00B64803" w:rsidP="00B64803">
      <w:pPr>
        <w:jc w:val="center"/>
        <w:rPr>
          <w:rFonts w:ascii="Arial" w:hAnsi="Arial"/>
          <w:color w:val="000000"/>
          <w:sz w:val="16"/>
        </w:rPr>
      </w:pPr>
      <w:smartTag w:uri="urn:schemas-microsoft-com:office:smarttags" w:element="place">
        <w:smartTag w:uri="urn:schemas-microsoft-com:office:smarttags" w:element="City">
          <w:r w:rsidRPr="00B64803">
            <w:rPr>
              <w:rFonts w:ascii="Arial" w:hAnsi="Arial"/>
              <w:color w:val="000000"/>
              <w:sz w:val="16"/>
            </w:rPr>
            <w:t>Phoenix</w:t>
          </w:r>
        </w:smartTag>
        <w:r w:rsidRPr="00B64803">
          <w:rPr>
            <w:rFonts w:ascii="Arial" w:hAnsi="Arial"/>
            <w:color w:val="000000"/>
            <w:sz w:val="16"/>
          </w:rPr>
          <w:t xml:space="preserve">, </w:t>
        </w:r>
        <w:smartTag w:uri="urn:schemas-microsoft-com:office:smarttags" w:element="State">
          <w:r w:rsidRPr="00B64803">
            <w:rPr>
              <w:rFonts w:ascii="Arial" w:hAnsi="Arial"/>
              <w:color w:val="000000"/>
              <w:sz w:val="16"/>
            </w:rPr>
            <w:t>Arizona</w:t>
          </w:r>
        </w:smartTag>
        <w:r w:rsidRPr="00B64803">
          <w:rPr>
            <w:rFonts w:ascii="Arial" w:hAnsi="Arial"/>
            <w:color w:val="000000"/>
            <w:sz w:val="16"/>
          </w:rPr>
          <w:t xml:space="preserve"> </w:t>
        </w:r>
        <w:smartTag w:uri="urn:schemas-microsoft-com:office:smarttags" w:element="PostalCode">
          <w:r w:rsidRPr="00B64803">
            <w:rPr>
              <w:rFonts w:ascii="Arial" w:hAnsi="Arial"/>
              <w:color w:val="000000"/>
              <w:sz w:val="16"/>
            </w:rPr>
            <w:t>85003-1611</w:t>
          </w:r>
        </w:smartTag>
      </w:smartTag>
    </w:p>
    <w:p w14:paraId="5D92369D" w14:textId="77777777" w:rsidR="00976806" w:rsidRPr="004F13EC" w:rsidRDefault="00976806">
      <w:pPr>
        <w:jc w:val="center"/>
        <w:rPr>
          <w:rFonts w:ascii="Arial" w:hAnsi="Arial" w:cs="Arial"/>
        </w:rPr>
      </w:pPr>
    </w:p>
    <w:p w14:paraId="4D460BC3" w14:textId="77777777" w:rsidR="00EB75F3" w:rsidRPr="00EB75F3" w:rsidRDefault="00EB75F3" w:rsidP="00EB75F3">
      <w:pPr>
        <w:jc w:val="center"/>
        <w:rPr>
          <w:rFonts w:ascii="Arial" w:hAnsi="Arial" w:cs="Arial"/>
          <w:b/>
        </w:rPr>
      </w:pPr>
    </w:p>
    <w:p w14:paraId="64C39B0C" w14:textId="14D32015" w:rsidR="004E2DAA" w:rsidRPr="00450EF2" w:rsidRDefault="00450EF2" w:rsidP="00450E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CITYWIDE ASBESTOS AND LEAD</w:t>
      </w:r>
      <w:r w:rsidR="00490288" w:rsidRPr="00450EF2">
        <w:rPr>
          <w:rFonts w:ascii="Arial" w:hAnsi="Arial" w:cs="Arial"/>
          <w:b/>
        </w:rPr>
        <w:t xml:space="preserve"> </w:t>
      </w:r>
    </w:p>
    <w:p w14:paraId="4B7B2FC1" w14:textId="0969DC97" w:rsidR="004E2DAA" w:rsidRDefault="004E2DAA" w:rsidP="004E2DAA">
      <w:pPr>
        <w:jc w:val="center"/>
        <w:rPr>
          <w:rFonts w:ascii="Arial" w:hAnsi="Arial" w:cs="Arial"/>
          <w:b/>
        </w:rPr>
      </w:pPr>
      <w:r w:rsidRPr="00450EF2">
        <w:rPr>
          <w:rFonts w:ascii="Arial" w:hAnsi="Arial" w:cs="Arial"/>
          <w:b/>
        </w:rPr>
        <w:t xml:space="preserve"> ON-CALL </w:t>
      </w:r>
      <w:r w:rsidR="00490288" w:rsidRPr="00450EF2">
        <w:rPr>
          <w:rFonts w:ascii="Arial" w:hAnsi="Arial" w:cs="Arial"/>
          <w:b/>
        </w:rPr>
        <w:t xml:space="preserve">CONSULTING </w:t>
      </w:r>
      <w:r w:rsidRPr="00450EF2">
        <w:rPr>
          <w:rFonts w:ascii="Arial" w:hAnsi="Arial" w:cs="Arial"/>
          <w:b/>
        </w:rPr>
        <w:t>SERVICES</w:t>
      </w:r>
    </w:p>
    <w:p w14:paraId="74516B70" w14:textId="67E4CC89" w:rsidR="004E2DAA" w:rsidRDefault="004E2DAA" w:rsidP="004E2DAA">
      <w:pPr>
        <w:jc w:val="center"/>
        <w:rPr>
          <w:rFonts w:ascii="Arial" w:hAnsi="Arial" w:cs="Arial"/>
          <w:b/>
        </w:rPr>
      </w:pPr>
      <w:r w:rsidRPr="00F42570">
        <w:rPr>
          <w:rFonts w:ascii="Arial" w:hAnsi="Arial" w:cs="Arial"/>
          <w:b/>
        </w:rPr>
        <w:t xml:space="preserve">NOTIFICATION </w:t>
      </w:r>
      <w:r>
        <w:rPr>
          <w:rFonts w:ascii="Arial" w:hAnsi="Arial" w:cs="Arial"/>
          <w:b/>
        </w:rPr>
        <w:t xml:space="preserve">LETTER NO. </w:t>
      </w:r>
      <w:r w:rsidR="00490288">
        <w:rPr>
          <w:rFonts w:ascii="Arial" w:hAnsi="Arial" w:cs="Arial"/>
          <w:b/>
        </w:rPr>
        <w:t>2</w:t>
      </w:r>
    </w:p>
    <w:p w14:paraId="729399E0" w14:textId="77777777" w:rsidR="004E2DAA" w:rsidRPr="00F42570" w:rsidRDefault="004E2DAA" w:rsidP="004E2DAA">
      <w:pPr>
        <w:jc w:val="center"/>
        <w:rPr>
          <w:rFonts w:ascii="Arial" w:hAnsi="Arial" w:cs="Arial"/>
          <w:b/>
        </w:rPr>
      </w:pPr>
    </w:p>
    <w:p w14:paraId="23831FB0" w14:textId="0DF11044" w:rsidR="004E2DAA" w:rsidRPr="00F42570" w:rsidRDefault="00490288" w:rsidP="004E2D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July 8, 2024</w:t>
      </w:r>
    </w:p>
    <w:p w14:paraId="4AC741C4" w14:textId="77777777" w:rsidR="008751F4" w:rsidRPr="004F13EC" w:rsidRDefault="008751F4">
      <w:pPr>
        <w:jc w:val="center"/>
        <w:rPr>
          <w:rFonts w:ascii="Arial" w:hAnsi="Arial" w:cs="Arial"/>
        </w:rPr>
      </w:pPr>
    </w:p>
    <w:p w14:paraId="3BACC3E6" w14:textId="77777777" w:rsidR="00640A79" w:rsidRDefault="00640A79" w:rsidP="008751F4">
      <w:pPr>
        <w:rPr>
          <w:rFonts w:ascii="Arial" w:hAnsi="Arial" w:cs="Arial"/>
          <w:sz w:val="22"/>
          <w:szCs w:val="22"/>
        </w:rPr>
      </w:pPr>
    </w:p>
    <w:p w14:paraId="3FAA940A" w14:textId="2E30062C" w:rsidR="008751F4" w:rsidRDefault="008751F4" w:rsidP="00C37CFA">
      <w:pPr>
        <w:jc w:val="both"/>
        <w:rPr>
          <w:rFonts w:ascii="Arial" w:hAnsi="Arial" w:cs="Arial"/>
          <w:sz w:val="22"/>
          <w:szCs w:val="22"/>
        </w:rPr>
      </w:pPr>
      <w:r w:rsidRPr="00885713">
        <w:rPr>
          <w:rFonts w:ascii="Arial" w:hAnsi="Arial" w:cs="Arial"/>
          <w:sz w:val="22"/>
          <w:szCs w:val="22"/>
        </w:rPr>
        <w:t>This notification letter shall become part of the Request for Qualifications fo</w:t>
      </w:r>
      <w:r w:rsidR="005C68C2" w:rsidRPr="00885713">
        <w:rPr>
          <w:rFonts w:ascii="Arial" w:hAnsi="Arial" w:cs="Arial"/>
          <w:sz w:val="22"/>
          <w:szCs w:val="22"/>
        </w:rPr>
        <w:t>r the above referenced project.</w:t>
      </w:r>
    </w:p>
    <w:p w14:paraId="036986A7" w14:textId="025F5EC8" w:rsidR="00DD4537" w:rsidRDefault="00DD4537" w:rsidP="00C37CFA">
      <w:pPr>
        <w:jc w:val="both"/>
        <w:rPr>
          <w:rFonts w:ascii="Arial" w:hAnsi="Arial" w:cs="Arial"/>
          <w:sz w:val="22"/>
          <w:szCs w:val="22"/>
        </w:rPr>
      </w:pPr>
    </w:p>
    <w:p w14:paraId="36D9EE98" w14:textId="77777777" w:rsidR="00DD4537" w:rsidRDefault="00DD4537" w:rsidP="00C37C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Response to Questions:</w:t>
      </w:r>
    </w:p>
    <w:p w14:paraId="61A319FA" w14:textId="77777777" w:rsidR="00DD4537" w:rsidRDefault="00DD4537" w:rsidP="00C37CFA">
      <w:pPr>
        <w:jc w:val="both"/>
        <w:rPr>
          <w:rFonts w:ascii="Arial" w:hAnsi="Arial" w:cs="Arial"/>
          <w:sz w:val="22"/>
          <w:szCs w:val="22"/>
        </w:rPr>
      </w:pPr>
    </w:p>
    <w:p w14:paraId="49288714" w14:textId="211CF4DB" w:rsidR="00DD4537" w:rsidRPr="00474054" w:rsidRDefault="00DD4537" w:rsidP="00C37CFA">
      <w:pPr>
        <w:pStyle w:val="ListParagraph"/>
        <w:numPr>
          <w:ilvl w:val="0"/>
          <w:numId w:val="6"/>
        </w:numPr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474054">
        <w:rPr>
          <w:rFonts w:ascii="Arial" w:hAnsi="Arial" w:cs="Arial"/>
          <w:b/>
          <w:bCs/>
          <w:sz w:val="22"/>
          <w:szCs w:val="22"/>
        </w:rPr>
        <w:t>QUESTION</w:t>
      </w:r>
      <w:r w:rsidRPr="00490288">
        <w:rPr>
          <w:rFonts w:ascii="Arial" w:hAnsi="Arial" w:cs="Arial"/>
          <w:b/>
          <w:bCs/>
          <w:sz w:val="22"/>
          <w:szCs w:val="22"/>
        </w:rPr>
        <w:t xml:space="preserve">: </w:t>
      </w:r>
      <w:r w:rsidR="00490288" w:rsidRPr="00490288">
        <w:rPr>
          <w:rFonts w:ascii="Arial" w:eastAsia="Times New Roman" w:hAnsi="Arial" w:cs="Arial"/>
          <w:sz w:val="22"/>
          <w:szCs w:val="22"/>
        </w:rPr>
        <w:t xml:space="preserve">Do mold clearances have specific clearances defined </w:t>
      </w:r>
      <w:r w:rsidR="00490288" w:rsidRPr="00CF0F36">
        <w:rPr>
          <w:rFonts w:ascii="Arial" w:eastAsia="Times New Roman" w:hAnsi="Arial" w:cs="Arial"/>
          <w:sz w:val="22"/>
          <w:szCs w:val="22"/>
        </w:rPr>
        <w:t>in</w:t>
      </w:r>
      <w:r w:rsidR="00FE6579" w:rsidRPr="00CF0F36">
        <w:rPr>
          <w:rFonts w:ascii="Arial" w:eastAsia="Times New Roman" w:hAnsi="Arial" w:cs="Arial"/>
          <w:sz w:val="22"/>
          <w:szCs w:val="22"/>
        </w:rPr>
        <w:t xml:space="preserve"> the RFQ</w:t>
      </w:r>
      <w:r w:rsidR="00CF0F36" w:rsidRPr="00CF0F36">
        <w:rPr>
          <w:rFonts w:ascii="Arial" w:eastAsia="Times New Roman" w:hAnsi="Arial" w:cs="Arial"/>
          <w:sz w:val="22"/>
          <w:szCs w:val="22"/>
        </w:rPr>
        <w:t>?</w:t>
      </w:r>
    </w:p>
    <w:p w14:paraId="32D2DC63" w14:textId="28FF7F8B" w:rsidR="00DD4537" w:rsidRDefault="00DD4537" w:rsidP="00C37CFA">
      <w:pPr>
        <w:pStyle w:val="ListParagraph"/>
        <w:ind w:left="54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ANSWER:</w:t>
      </w:r>
      <w:r w:rsidR="00450EF2">
        <w:rPr>
          <w:rFonts w:ascii="Arial" w:hAnsi="Arial" w:cs="Arial"/>
          <w:sz w:val="22"/>
          <w:szCs w:val="22"/>
        </w:rPr>
        <w:t xml:space="preserve"> </w:t>
      </w:r>
      <w:r w:rsidR="00490288" w:rsidRPr="00490288">
        <w:rPr>
          <w:rFonts w:ascii="Arial" w:eastAsia="Times New Roman" w:hAnsi="Arial" w:cs="Arial"/>
          <w:sz w:val="22"/>
          <w:szCs w:val="22"/>
        </w:rPr>
        <w:t>No. The specific mold clearance requirements will be made available to the successful firms in their contract</w:t>
      </w:r>
      <w:r w:rsidR="00CF0F36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2289F570" w14:textId="77777777" w:rsidR="00086354" w:rsidRDefault="00086354" w:rsidP="00C37CFA">
      <w:pPr>
        <w:pStyle w:val="ListParagraph"/>
        <w:ind w:left="540"/>
        <w:jc w:val="both"/>
        <w:rPr>
          <w:rFonts w:ascii="Arial" w:eastAsia="Times New Roman" w:hAnsi="Arial" w:cs="Arial"/>
          <w:sz w:val="22"/>
          <w:szCs w:val="22"/>
        </w:rPr>
      </w:pPr>
    </w:p>
    <w:p w14:paraId="07196B02" w14:textId="1F362BFA" w:rsidR="00086354" w:rsidRPr="00CF0F36" w:rsidRDefault="00086354" w:rsidP="00086354">
      <w:pPr>
        <w:pStyle w:val="ListParagraph"/>
        <w:numPr>
          <w:ilvl w:val="0"/>
          <w:numId w:val="6"/>
        </w:numPr>
        <w:ind w:left="540" w:hanging="540"/>
        <w:jc w:val="both"/>
        <w:rPr>
          <w:rFonts w:ascii="Arial" w:hAnsi="Arial" w:cs="Arial"/>
          <w:sz w:val="22"/>
          <w:szCs w:val="22"/>
        </w:rPr>
      </w:pPr>
      <w:r w:rsidRPr="004E2DAA">
        <w:rPr>
          <w:rFonts w:ascii="Arial" w:hAnsi="Arial" w:cs="Arial"/>
          <w:b/>
          <w:bCs/>
          <w:sz w:val="22"/>
          <w:szCs w:val="22"/>
        </w:rPr>
        <w:t>QUESTI</w:t>
      </w:r>
      <w:r w:rsidRPr="00CF0F36">
        <w:rPr>
          <w:rFonts w:ascii="Arial" w:hAnsi="Arial" w:cs="Arial"/>
          <w:b/>
          <w:bCs/>
          <w:sz w:val="22"/>
          <w:szCs w:val="22"/>
        </w:rPr>
        <w:t>ON:</w:t>
      </w:r>
      <w:r w:rsidRPr="00CF0F36">
        <w:rPr>
          <w:rFonts w:ascii="Arial" w:hAnsi="Arial" w:cs="Arial"/>
          <w:sz w:val="22"/>
          <w:szCs w:val="22"/>
        </w:rPr>
        <w:t xml:space="preserve"> Are</w:t>
      </w:r>
      <w:r w:rsidR="00CF0F36">
        <w:rPr>
          <w:rFonts w:ascii="Arial" w:hAnsi="Arial" w:cs="Arial"/>
          <w:sz w:val="22"/>
          <w:szCs w:val="22"/>
        </w:rPr>
        <w:t xml:space="preserve"> </w:t>
      </w:r>
      <w:r w:rsidRPr="00CF0F36">
        <w:rPr>
          <w:rFonts w:ascii="Arial" w:eastAsia="Times New Roman" w:hAnsi="Arial" w:cs="Arial"/>
          <w:sz w:val="22"/>
          <w:szCs w:val="22"/>
        </w:rPr>
        <w:t>Cost Estimate/Cost Unit for employees or current rates needed at this time?</w:t>
      </w:r>
    </w:p>
    <w:p w14:paraId="752AED10" w14:textId="0D0E4821" w:rsidR="00086354" w:rsidRPr="00127F84" w:rsidRDefault="00086354" w:rsidP="00086354">
      <w:pPr>
        <w:pStyle w:val="ListParagraph"/>
        <w:ind w:left="540"/>
        <w:jc w:val="both"/>
        <w:rPr>
          <w:rFonts w:ascii="Arial" w:hAnsi="Arial" w:cs="Arial"/>
          <w:sz w:val="22"/>
          <w:szCs w:val="22"/>
        </w:rPr>
      </w:pPr>
      <w:r w:rsidRPr="00127F84">
        <w:rPr>
          <w:rFonts w:ascii="Arial" w:hAnsi="Arial" w:cs="Arial"/>
          <w:b/>
          <w:bCs/>
          <w:sz w:val="22"/>
          <w:szCs w:val="22"/>
        </w:rPr>
        <w:t>ANSWER</w:t>
      </w:r>
      <w:r w:rsidRPr="00CF0F36">
        <w:rPr>
          <w:rFonts w:ascii="Arial" w:hAnsi="Arial" w:cs="Arial"/>
          <w:b/>
          <w:bCs/>
          <w:sz w:val="22"/>
          <w:szCs w:val="22"/>
        </w:rPr>
        <w:t>:</w:t>
      </w:r>
      <w:r w:rsidRPr="00CF0F36">
        <w:rPr>
          <w:rFonts w:ascii="Arial" w:hAnsi="Arial" w:cs="Arial"/>
          <w:sz w:val="22"/>
          <w:szCs w:val="22"/>
        </w:rPr>
        <w:t xml:space="preserve"> Any </w:t>
      </w:r>
      <w:r w:rsidRPr="00CF0F36">
        <w:rPr>
          <w:rFonts w:ascii="Arial" w:eastAsia="Times New Roman" w:hAnsi="Arial" w:cs="Arial"/>
          <w:sz w:val="22"/>
          <w:szCs w:val="22"/>
        </w:rPr>
        <w:t>Rates or Unit Costs will</w:t>
      </w:r>
      <w:r w:rsidRPr="00127F84">
        <w:rPr>
          <w:rFonts w:ascii="Arial" w:eastAsia="Times New Roman" w:hAnsi="Arial" w:cs="Arial"/>
          <w:sz w:val="22"/>
          <w:szCs w:val="22"/>
        </w:rPr>
        <w:t xml:space="preserve"> be negotiated</w:t>
      </w:r>
      <w:r w:rsidRPr="00CF0F36">
        <w:rPr>
          <w:rFonts w:ascii="Arial" w:eastAsia="Times New Roman" w:hAnsi="Arial" w:cs="Arial"/>
          <w:sz w:val="22"/>
          <w:szCs w:val="22"/>
        </w:rPr>
        <w:t xml:space="preserve"> once</w:t>
      </w:r>
      <w:r w:rsidRPr="00127F84">
        <w:rPr>
          <w:rFonts w:ascii="Arial" w:eastAsia="Times New Roman" w:hAnsi="Arial" w:cs="Arial"/>
          <w:sz w:val="22"/>
          <w:szCs w:val="22"/>
        </w:rPr>
        <w:t xml:space="preserve"> </w:t>
      </w:r>
      <w:r w:rsidRPr="00CF0F36">
        <w:rPr>
          <w:rFonts w:ascii="Arial" w:eastAsia="Times New Roman" w:hAnsi="Arial" w:cs="Arial"/>
          <w:sz w:val="22"/>
          <w:szCs w:val="22"/>
        </w:rPr>
        <w:t>selections are made.</w:t>
      </w:r>
    </w:p>
    <w:p w14:paraId="69C321AD" w14:textId="77777777" w:rsidR="00086354" w:rsidRPr="00086354" w:rsidRDefault="00086354" w:rsidP="00C37CFA">
      <w:pPr>
        <w:pStyle w:val="ListParagraph"/>
        <w:ind w:left="540"/>
        <w:jc w:val="both"/>
        <w:rPr>
          <w:rFonts w:ascii="Arial" w:hAnsi="Arial" w:cs="Arial"/>
          <w:sz w:val="22"/>
          <w:szCs w:val="22"/>
        </w:rPr>
      </w:pPr>
    </w:p>
    <w:p w14:paraId="4E962A46" w14:textId="12D1D20F" w:rsidR="00086354" w:rsidRDefault="00086354" w:rsidP="00086354">
      <w:pPr>
        <w:pStyle w:val="ListParagraph"/>
        <w:numPr>
          <w:ilvl w:val="0"/>
          <w:numId w:val="6"/>
        </w:num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QUESTION:</w:t>
      </w:r>
      <w:r w:rsidR="00450EF2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7F84">
        <w:rPr>
          <w:rFonts w:ascii="Arial" w:eastAsia="Times New Roman" w:hAnsi="Arial" w:cs="Arial"/>
          <w:sz w:val="22"/>
          <w:szCs w:val="22"/>
        </w:rPr>
        <w:t>Do we have to include information about potential subcontractors or subconsultants we plan to use under this contract?</w:t>
      </w:r>
    </w:p>
    <w:p w14:paraId="71E09897" w14:textId="77918D81" w:rsidR="00086354" w:rsidRDefault="00086354" w:rsidP="00086354">
      <w:pPr>
        <w:pStyle w:val="ListParagraph"/>
        <w:ind w:left="54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ANSWER: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eastAsia="Times New Roman"/>
        </w:rPr>
        <w:t xml:space="preserve"> </w:t>
      </w:r>
      <w:r>
        <w:rPr>
          <w:rFonts w:eastAsia="Times New Roman"/>
          <w:color w:val="FF0000"/>
        </w:rPr>
        <w:t> </w:t>
      </w:r>
      <w:r w:rsidRPr="00127F84">
        <w:rPr>
          <w:rFonts w:ascii="Arial" w:eastAsia="Times New Roman" w:hAnsi="Arial" w:cs="Arial"/>
          <w:sz w:val="22"/>
          <w:szCs w:val="22"/>
        </w:rPr>
        <w:t>If a subconsultant is part of your</w:t>
      </w:r>
      <w:r w:rsidRPr="00CF0F36">
        <w:rPr>
          <w:rFonts w:ascii="Arial" w:eastAsia="Times New Roman" w:hAnsi="Arial" w:cs="Arial"/>
          <w:sz w:val="22"/>
          <w:szCs w:val="22"/>
        </w:rPr>
        <w:t xml:space="preserve"> team </w:t>
      </w:r>
      <w:r w:rsidRPr="00127F84">
        <w:rPr>
          <w:rFonts w:ascii="Arial" w:eastAsia="Times New Roman" w:hAnsi="Arial" w:cs="Arial"/>
          <w:sz w:val="22"/>
          <w:szCs w:val="22"/>
        </w:rPr>
        <w:t>being included in the SOQ for evaluation and consideration and will be performing core work task</w:t>
      </w:r>
      <w:r w:rsidRPr="00CF0F36">
        <w:rPr>
          <w:rFonts w:ascii="Arial" w:eastAsia="Times New Roman" w:hAnsi="Arial" w:cs="Arial"/>
          <w:sz w:val="22"/>
          <w:szCs w:val="22"/>
        </w:rPr>
        <w:t xml:space="preserve">(s), </w:t>
      </w:r>
      <w:r w:rsidRPr="00127F84">
        <w:rPr>
          <w:rFonts w:ascii="Arial" w:eastAsia="Times New Roman" w:hAnsi="Arial" w:cs="Arial"/>
          <w:sz w:val="22"/>
          <w:szCs w:val="22"/>
        </w:rPr>
        <w:t xml:space="preserve">then </w:t>
      </w:r>
      <w:r w:rsidRPr="00CF0F36">
        <w:rPr>
          <w:rFonts w:ascii="Arial" w:eastAsia="Times New Roman" w:hAnsi="Arial" w:cs="Arial"/>
          <w:sz w:val="22"/>
          <w:szCs w:val="22"/>
        </w:rPr>
        <w:t>sub</w:t>
      </w:r>
      <w:r w:rsidRPr="00127F84">
        <w:rPr>
          <w:rFonts w:ascii="Arial" w:eastAsia="Times New Roman" w:hAnsi="Arial" w:cs="Arial"/>
          <w:sz w:val="22"/>
          <w:szCs w:val="22"/>
        </w:rPr>
        <w:t xml:space="preserve">consultant information should be provided the same as you would for </w:t>
      </w:r>
      <w:r w:rsidRPr="00CF0F36">
        <w:rPr>
          <w:rFonts w:ascii="Arial" w:eastAsia="Times New Roman" w:hAnsi="Arial" w:cs="Arial"/>
          <w:sz w:val="22"/>
          <w:szCs w:val="22"/>
        </w:rPr>
        <w:t>your firm</w:t>
      </w:r>
      <w:r w:rsidRPr="00127F84">
        <w:rPr>
          <w:rFonts w:ascii="Arial" w:eastAsia="Times New Roman" w:hAnsi="Arial" w:cs="Arial"/>
          <w:sz w:val="22"/>
          <w:szCs w:val="22"/>
        </w:rPr>
        <w:t xml:space="preserve"> team members. Subcontractors such as the labs, suppliers, etc. that are not part of the core team to be evaluated do not need to be discussed at this time.</w:t>
      </w:r>
    </w:p>
    <w:p w14:paraId="5E5D9ECD" w14:textId="77777777" w:rsidR="00DD4537" w:rsidRDefault="00DD4537" w:rsidP="00C37CFA">
      <w:pPr>
        <w:pStyle w:val="ListParagraph"/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48A1FA56" w14:textId="3756664B" w:rsidR="00DD4537" w:rsidRPr="00CF0F36" w:rsidRDefault="00DD4537" w:rsidP="00C37CFA">
      <w:pPr>
        <w:pStyle w:val="ListParagraph"/>
        <w:numPr>
          <w:ilvl w:val="0"/>
          <w:numId w:val="6"/>
        </w:num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QUESTION:</w:t>
      </w:r>
      <w:r>
        <w:rPr>
          <w:rFonts w:ascii="Arial" w:hAnsi="Arial" w:cs="Arial"/>
          <w:sz w:val="22"/>
          <w:szCs w:val="22"/>
        </w:rPr>
        <w:t xml:space="preserve"> </w:t>
      </w:r>
      <w:r w:rsidR="006E17F6" w:rsidRPr="00CF0F36">
        <w:rPr>
          <w:rFonts w:ascii="Arial" w:hAnsi="Arial" w:cs="Arial"/>
          <w:sz w:val="22"/>
          <w:szCs w:val="22"/>
        </w:rPr>
        <w:t>Are there r</w:t>
      </w:r>
      <w:r w:rsidR="00490288" w:rsidRPr="00CF0F36">
        <w:rPr>
          <w:rFonts w:ascii="Arial" w:eastAsia="Times New Roman" w:hAnsi="Arial" w:cs="Arial"/>
          <w:sz w:val="22"/>
          <w:szCs w:val="22"/>
        </w:rPr>
        <w:t>estrictions for subcontractor’s qualifications</w:t>
      </w:r>
      <w:r w:rsidR="006E17F6" w:rsidRPr="00CF0F36">
        <w:rPr>
          <w:rFonts w:ascii="Arial" w:eastAsia="Times New Roman" w:hAnsi="Arial" w:cs="Arial"/>
          <w:sz w:val="22"/>
          <w:szCs w:val="22"/>
        </w:rPr>
        <w:t xml:space="preserve"> and is there a</w:t>
      </w:r>
      <w:r w:rsidR="00490288" w:rsidRPr="00CF0F36">
        <w:rPr>
          <w:rFonts w:ascii="Arial" w:eastAsia="Times New Roman" w:hAnsi="Arial" w:cs="Arial"/>
          <w:sz w:val="22"/>
          <w:szCs w:val="22"/>
        </w:rPr>
        <w:t xml:space="preserve"> price structure?</w:t>
      </w:r>
    </w:p>
    <w:p w14:paraId="090D833F" w14:textId="25EE90C4" w:rsidR="00DD4537" w:rsidRDefault="00DD4537" w:rsidP="00C37CFA">
      <w:pPr>
        <w:pStyle w:val="ListParagraph"/>
        <w:ind w:left="540"/>
        <w:jc w:val="both"/>
        <w:rPr>
          <w:rFonts w:ascii="Arial" w:eastAsia="Times New Roman" w:hAnsi="Arial" w:cs="Arial"/>
          <w:strike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ANSWER:</w:t>
      </w:r>
      <w:r w:rsidR="004E2DAA" w:rsidRPr="00490288">
        <w:rPr>
          <w:rFonts w:ascii="Arial" w:eastAsiaTheme="minorHAnsi" w:hAnsi="Arial" w:cs="Arial"/>
          <w:sz w:val="22"/>
          <w:szCs w:val="22"/>
        </w:rPr>
        <w:t xml:space="preserve"> </w:t>
      </w:r>
      <w:r w:rsidR="006E17F6" w:rsidRPr="00CF0F36">
        <w:rPr>
          <w:rFonts w:ascii="Arial" w:eastAsiaTheme="minorHAnsi" w:hAnsi="Arial" w:cs="Arial"/>
          <w:sz w:val="22"/>
          <w:szCs w:val="22"/>
        </w:rPr>
        <w:t xml:space="preserve">The </w:t>
      </w:r>
      <w:r w:rsidR="00490288" w:rsidRPr="00CF0F36">
        <w:rPr>
          <w:rFonts w:ascii="Arial" w:eastAsia="Times New Roman" w:hAnsi="Arial" w:cs="Arial"/>
          <w:sz w:val="22"/>
          <w:szCs w:val="22"/>
        </w:rPr>
        <w:t>RFQ doesn’t request information on subconsultants</w:t>
      </w:r>
      <w:r w:rsidR="006E17F6" w:rsidRPr="00CF0F36">
        <w:rPr>
          <w:rFonts w:ascii="Arial" w:eastAsia="Times New Roman" w:hAnsi="Arial" w:cs="Arial"/>
          <w:sz w:val="22"/>
          <w:szCs w:val="22"/>
        </w:rPr>
        <w:t>. A</w:t>
      </w:r>
      <w:r w:rsidR="00490288" w:rsidRPr="00CF0F36">
        <w:rPr>
          <w:rFonts w:ascii="Arial" w:eastAsia="Times New Roman" w:hAnsi="Arial" w:cs="Arial"/>
          <w:sz w:val="22"/>
          <w:szCs w:val="22"/>
        </w:rPr>
        <w:t xml:space="preserve">fter </w:t>
      </w:r>
      <w:r w:rsidR="006E17F6" w:rsidRPr="00CF0F36">
        <w:rPr>
          <w:rFonts w:ascii="Arial" w:eastAsia="Times New Roman" w:hAnsi="Arial" w:cs="Arial"/>
          <w:sz w:val="22"/>
          <w:szCs w:val="22"/>
        </w:rPr>
        <w:t xml:space="preserve">a </w:t>
      </w:r>
      <w:r w:rsidR="00490288" w:rsidRPr="00CF0F36">
        <w:rPr>
          <w:rFonts w:ascii="Arial" w:eastAsia="Times New Roman" w:hAnsi="Arial" w:cs="Arial"/>
          <w:sz w:val="22"/>
          <w:szCs w:val="22"/>
        </w:rPr>
        <w:t xml:space="preserve">contract is in place, </w:t>
      </w:r>
      <w:r w:rsidR="006E17F6" w:rsidRPr="00CF0F36">
        <w:rPr>
          <w:rFonts w:ascii="Arial" w:eastAsia="Times New Roman" w:hAnsi="Arial" w:cs="Arial"/>
          <w:sz w:val="22"/>
          <w:szCs w:val="22"/>
        </w:rPr>
        <w:t xml:space="preserve">based on per project needs the consultant will identify subconsultants and fees. </w:t>
      </w:r>
    </w:p>
    <w:p w14:paraId="6670BEBB" w14:textId="77777777" w:rsidR="00DD4537" w:rsidRDefault="00DD4537" w:rsidP="00C37CFA">
      <w:pPr>
        <w:pStyle w:val="ListParagraph"/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0E520AA4" w14:textId="2BB1A243" w:rsidR="00DD4537" w:rsidRPr="00490288" w:rsidRDefault="00DD4537" w:rsidP="00C37CFA">
      <w:pPr>
        <w:pStyle w:val="ListParagraph"/>
        <w:numPr>
          <w:ilvl w:val="0"/>
          <w:numId w:val="6"/>
        </w:num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</w:t>
      </w:r>
      <w:r w:rsidRPr="00CF0F36">
        <w:rPr>
          <w:rFonts w:ascii="Arial" w:hAnsi="Arial" w:cs="Arial"/>
          <w:b/>
          <w:bCs/>
          <w:sz w:val="22"/>
          <w:szCs w:val="22"/>
        </w:rPr>
        <w:t>:</w:t>
      </w:r>
      <w:r w:rsidRPr="00CF0F36">
        <w:rPr>
          <w:rFonts w:ascii="Arial" w:hAnsi="Arial" w:cs="Arial"/>
          <w:sz w:val="22"/>
          <w:szCs w:val="22"/>
        </w:rPr>
        <w:t xml:space="preserve"> </w:t>
      </w:r>
      <w:r w:rsidR="006E17F6" w:rsidRPr="00CF0F36">
        <w:rPr>
          <w:rFonts w:ascii="Arial" w:hAnsi="Arial" w:cs="Arial"/>
          <w:sz w:val="22"/>
          <w:szCs w:val="22"/>
        </w:rPr>
        <w:t>Will a w</w:t>
      </w:r>
      <w:r w:rsidR="00490288" w:rsidRPr="00CF0F36">
        <w:rPr>
          <w:rFonts w:ascii="Arial" w:eastAsia="Times New Roman" w:hAnsi="Arial" w:cs="Arial"/>
          <w:sz w:val="22"/>
          <w:szCs w:val="22"/>
        </w:rPr>
        <w:t xml:space="preserve">ritten </w:t>
      </w:r>
      <w:r w:rsidR="00490288" w:rsidRPr="00490288">
        <w:rPr>
          <w:rFonts w:ascii="Arial" w:eastAsia="Times New Roman" w:hAnsi="Arial" w:cs="Arial"/>
          <w:sz w:val="22"/>
          <w:szCs w:val="22"/>
        </w:rPr>
        <w:t>heat plan request be filed for this review for the contract?</w:t>
      </w:r>
    </w:p>
    <w:p w14:paraId="7C6EEEF8" w14:textId="2D51B166" w:rsidR="00DD4537" w:rsidRPr="00067EFA" w:rsidRDefault="00DD4537" w:rsidP="00C37CFA">
      <w:pPr>
        <w:pStyle w:val="ListParagraph"/>
        <w:ind w:left="540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ANSWER: </w:t>
      </w:r>
      <w:r w:rsidR="00490288" w:rsidRPr="00490288">
        <w:rPr>
          <w:rFonts w:ascii="Arial" w:eastAsia="Times New Roman" w:hAnsi="Arial" w:cs="Arial"/>
          <w:sz w:val="22"/>
          <w:szCs w:val="22"/>
        </w:rPr>
        <w:t>No</w:t>
      </w:r>
      <w:r w:rsidR="00067EFA" w:rsidRPr="00CF0F36">
        <w:rPr>
          <w:rFonts w:ascii="Arial" w:eastAsia="Times New Roman" w:hAnsi="Arial" w:cs="Arial"/>
          <w:sz w:val="22"/>
          <w:szCs w:val="22"/>
        </w:rPr>
        <w:t>, it will be discussed after selection and at Contract.</w:t>
      </w:r>
      <w:r w:rsidR="006E17F6" w:rsidRPr="00CF0F36">
        <w:rPr>
          <w:rFonts w:ascii="Arial" w:eastAsia="Times New Roman" w:hAnsi="Arial" w:cs="Arial"/>
          <w:sz w:val="22"/>
          <w:szCs w:val="22"/>
        </w:rPr>
        <w:t xml:space="preserve"> It’s up to you i</w:t>
      </w:r>
      <w:r w:rsidR="00490288" w:rsidRPr="00CF0F36">
        <w:rPr>
          <w:rFonts w:ascii="Arial" w:eastAsia="Times New Roman" w:hAnsi="Arial" w:cs="Arial"/>
          <w:sz w:val="22"/>
          <w:szCs w:val="22"/>
        </w:rPr>
        <w:t>f you include it with</w:t>
      </w:r>
      <w:r w:rsidR="006E17F6" w:rsidRPr="00CF0F36">
        <w:rPr>
          <w:rFonts w:ascii="Arial" w:eastAsia="Times New Roman" w:hAnsi="Arial" w:cs="Arial"/>
          <w:sz w:val="22"/>
          <w:szCs w:val="22"/>
        </w:rPr>
        <w:t>in</w:t>
      </w:r>
      <w:r w:rsidR="00490288" w:rsidRPr="00CF0F36">
        <w:rPr>
          <w:rFonts w:ascii="Arial" w:eastAsia="Times New Roman" w:hAnsi="Arial" w:cs="Arial"/>
          <w:sz w:val="22"/>
          <w:szCs w:val="22"/>
        </w:rPr>
        <w:t xml:space="preserve"> the 10 </w:t>
      </w:r>
      <w:r w:rsidR="00490288" w:rsidRPr="00490288">
        <w:rPr>
          <w:rFonts w:ascii="Arial" w:eastAsia="Times New Roman" w:hAnsi="Arial" w:cs="Arial"/>
          <w:sz w:val="22"/>
          <w:szCs w:val="22"/>
        </w:rPr>
        <w:t>pages</w:t>
      </w:r>
      <w:r w:rsidR="00067EFA">
        <w:rPr>
          <w:rFonts w:ascii="Arial" w:eastAsia="Times New Roman" w:hAnsi="Arial" w:cs="Arial"/>
          <w:sz w:val="22"/>
          <w:szCs w:val="22"/>
        </w:rPr>
        <w:t>.</w:t>
      </w:r>
      <w:r w:rsidR="00490288" w:rsidRPr="00490288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6D2A58A" w14:textId="77777777" w:rsidR="00DD4537" w:rsidRDefault="00DD4537" w:rsidP="00C37CFA">
      <w:pPr>
        <w:pStyle w:val="ListParagraph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A258C4E" w14:textId="57D60DB9" w:rsidR="00DD4537" w:rsidRPr="00067EFA" w:rsidRDefault="00DD4537" w:rsidP="00C37CFA">
      <w:pPr>
        <w:pStyle w:val="ListParagraph"/>
        <w:numPr>
          <w:ilvl w:val="0"/>
          <w:numId w:val="6"/>
        </w:numPr>
        <w:ind w:left="540" w:hanging="540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QUESTION: </w:t>
      </w:r>
      <w:r w:rsidR="00067EFA" w:rsidRPr="00CF0F36">
        <w:rPr>
          <w:rFonts w:ascii="Arial" w:hAnsi="Arial" w:cs="Arial"/>
          <w:sz w:val="22"/>
          <w:szCs w:val="22"/>
        </w:rPr>
        <w:t>Should the f</w:t>
      </w:r>
      <w:r w:rsidR="00490288" w:rsidRPr="00CF0F36">
        <w:rPr>
          <w:rFonts w:ascii="Arial" w:eastAsia="Times New Roman" w:hAnsi="Arial" w:cs="Arial"/>
          <w:sz w:val="22"/>
          <w:szCs w:val="22"/>
        </w:rPr>
        <w:t xml:space="preserve">ull report </w:t>
      </w:r>
      <w:r w:rsidR="00067EFA" w:rsidRPr="00CF0F36">
        <w:rPr>
          <w:rFonts w:ascii="Arial" w:eastAsia="Times New Roman" w:hAnsi="Arial" w:cs="Arial"/>
          <w:sz w:val="22"/>
          <w:szCs w:val="22"/>
        </w:rPr>
        <w:t xml:space="preserve">be included, </w:t>
      </w:r>
      <w:r w:rsidR="00490288" w:rsidRPr="00CF0F36">
        <w:rPr>
          <w:rFonts w:ascii="Arial" w:eastAsia="Times New Roman" w:hAnsi="Arial" w:cs="Arial"/>
          <w:sz w:val="22"/>
          <w:szCs w:val="22"/>
        </w:rPr>
        <w:t xml:space="preserve">or </w:t>
      </w:r>
      <w:r w:rsidR="00067EFA" w:rsidRPr="00CF0F36">
        <w:rPr>
          <w:rFonts w:ascii="Arial" w:eastAsia="Times New Roman" w:hAnsi="Arial" w:cs="Arial"/>
          <w:sz w:val="22"/>
          <w:szCs w:val="22"/>
        </w:rPr>
        <w:t xml:space="preserve">should the appendix be </w:t>
      </w:r>
      <w:r w:rsidR="00490288" w:rsidRPr="00CF0F36">
        <w:rPr>
          <w:rFonts w:ascii="Arial" w:eastAsia="Times New Roman" w:hAnsi="Arial" w:cs="Arial"/>
          <w:sz w:val="22"/>
          <w:szCs w:val="22"/>
        </w:rPr>
        <w:t>remove</w:t>
      </w:r>
      <w:r w:rsidR="00067EFA" w:rsidRPr="00CF0F36">
        <w:rPr>
          <w:rFonts w:ascii="Arial" w:eastAsia="Times New Roman" w:hAnsi="Arial" w:cs="Arial"/>
          <w:sz w:val="22"/>
          <w:szCs w:val="22"/>
        </w:rPr>
        <w:t>d?</w:t>
      </w:r>
      <w:r w:rsidR="00490288" w:rsidRPr="00CF0F36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D8458C4" w14:textId="16EDFB3E" w:rsidR="00DD4537" w:rsidRPr="00067EFA" w:rsidRDefault="00DD4537" w:rsidP="00C37CFA">
      <w:pPr>
        <w:pStyle w:val="ListParagraph"/>
        <w:ind w:left="54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ANSWER:</w:t>
      </w:r>
      <w:r w:rsidR="00450EF2">
        <w:rPr>
          <w:rFonts w:ascii="Arial" w:hAnsi="Arial" w:cs="Arial"/>
          <w:sz w:val="22"/>
          <w:szCs w:val="22"/>
        </w:rPr>
        <w:t xml:space="preserve"> </w:t>
      </w:r>
      <w:r w:rsidR="00067EFA" w:rsidRPr="00CF0F36">
        <w:rPr>
          <w:rFonts w:ascii="Arial" w:hAnsi="Arial" w:cs="Arial"/>
          <w:sz w:val="22"/>
          <w:szCs w:val="22"/>
        </w:rPr>
        <w:t xml:space="preserve">The </w:t>
      </w:r>
      <w:r w:rsidR="00490288" w:rsidRPr="00CF0F36">
        <w:rPr>
          <w:rFonts w:ascii="Arial" w:hAnsi="Arial" w:cs="Arial"/>
          <w:sz w:val="22"/>
          <w:szCs w:val="22"/>
        </w:rPr>
        <w:t>RFQ states some can be removed.</w:t>
      </w:r>
      <w:r w:rsidR="00067EFA" w:rsidRPr="00CF0F36">
        <w:rPr>
          <w:rFonts w:ascii="Arial" w:hAnsi="Arial" w:cs="Arial"/>
          <w:sz w:val="22"/>
          <w:szCs w:val="22"/>
        </w:rPr>
        <w:t xml:space="preserve"> The full appendix is not needed but provide enough information to be evaluated.</w:t>
      </w:r>
    </w:p>
    <w:p w14:paraId="494E152B" w14:textId="77777777" w:rsidR="00DD4537" w:rsidRDefault="00DD4537" w:rsidP="00C37CFA">
      <w:pPr>
        <w:pStyle w:val="ListParagraph"/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2FF27F77" w14:textId="77777777" w:rsidR="00FE6579" w:rsidRPr="00490288" w:rsidRDefault="00FE6579" w:rsidP="00FE6579">
      <w:pPr>
        <w:pStyle w:val="ListParagraph"/>
        <w:numPr>
          <w:ilvl w:val="0"/>
          <w:numId w:val="6"/>
        </w:numPr>
        <w:ind w:left="540" w:hanging="540"/>
        <w:jc w:val="both"/>
        <w:rPr>
          <w:rFonts w:ascii="Arial" w:hAnsi="Arial" w:cs="Arial"/>
          <w:sz w:val="22"/>
          <w:szCs w:val="22"/>
        </w:rPr>
      </w:pPr>
      <w:r w:rsidRPr="004E2DAA">
        <w:rPr>
          <w:rFonts w:ascii="Arial" w:hAnsi="Arial" w:cs="Arial"/>
          <w:b/>
          <w:bCs/>
          <w:sz w:val="22"/>
          <w:szCs w:val="22"/>
        </w:rPr>
        <w:t xml:space="preserve">QUESTION: </w:t>
      </w:r>
      <w:r w:rsidRPr="00490288">
        <w:rPr>
          <w:rFonts w:ascii="Arial" w:eastAsia="Times New Roman" w:hAnsi="Arial" w:cs="Arial"/>
          <w:sz w:val="22"/>
          <w:szCs w:val="22"/>
        </w:rPr>
        <w:t xml:space="preserve">Are sample </w:t>
      </w:r>
      <w:r w:rsidRPr="00CF0F36">
        <w:rPr>
          <w:rFonts w:ascii="Arial" w:eastAsia="Times New Roman" w:hAnsi="Arial" w:cs="Arial"/>
          <w:sz w:val="22"/>
          <w:szCs w:val="22"/>
        </w:rPr>
        <w:t xml:space="preserve">reports and example reports not </w:t>
      </w:r>
      <w:r w:rsidRPr="00490288">
        <w:rPr>
          <w:rFonts w:ascii="Arial" w:eastAsia="Times New Roman" w:hAnsi="Arial" w:cs="Arial"/>
          <w:sz w:val="22"/>
          <w:szCs w:val="22"/>
        </w:rPr>
        <w:t>included as part of the 10 pages?</w:t>
      </w:r>
    </w:p>
    <w:p w14:paraId="0510B693" w14:textId="0742D088" w:rsidR="00FE6579" w:rsidRDefault="00FE6579" w:rsidP="00FE6579">
      <w:pPr>
        <w:pStyle w:val="ListParagraph"/>
        <w:ind w:left="540"/>
        <w:jc w:val="both"/>
        <w:rPr>
          <w:rFonts w:ascii="Arial" w:hAnsi="Arial" w:cs="Arial"/>
          <w:sz w:val="22"/>
          <w:szCs w:val="22"/>
        </w:rPr>
      </w:pPr>
      <w:r w:rsidRPr="00490288">
        <w:rPr>
          <w:rFonts w:ascii="Arial" w:hAnsi="Arial" w:cs="Arial"/>
          <w:b/>
          <w:bCs/>
          <w:sz w:val="22"/>
          <w:szCs w:val="22"/>
        </w:rPr>
        <w:t>ANSWER:</w:t>
      </w:r>
      <w:r w:rsidRPr="004E2D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No, they do not count towards page count.</w:t>
      </w:r>
    </w:p>
    <w:p w14:paraId="640D819C" w14:textId="77777777" w:rsidR="00FE6579" w:rsidRDefault="00FE6579" w:rsidP="00FE6579">
      <w:pPr>
        <w:pStyle w:val="ListParagraph"/>
        <w:ind w:left="540"/>
        <w:jc w:val="both"/>
        <w:rPr>
          <w:rFonts w:ascii="Arial" w:hAnsi="Arial" w:cs="Arial"/>
          <w:sz w:val="22"/>
          <w:szCs w:val="22"/>
        </w:rPr>
      </w:pPr>
    </w:p>
    <w:p w14:paraId="4C63A384" w14:textId="5EC38FB3" w:rsidR="00FE6579" w:rsidRPr="00490288" w:rsidRDefault="00FE6579" w:rsidP="00FE6579">
      <w:pPr>
        <w:pStyle w:val="ListParagraph"/>
        <w:numPr>
          <w:ilvl w:val="0"/>
          <w:numId w:val="6"/>
        </w:num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QUESTION: </w:t>
      </w:r>
      <w:r w:rsidRPr="00490288">
        <w:rPr>
          <w:rFonts w:ascii="Arial" w:eastAsia="Times New Roman" w:hAnsi="Arial" w:cs="Arial"/>
          <w:sz w:val="22"/>
          <w:szCs w:val="22"/>
        </w:rPr>
        <w:t>For sample reports, can we submit a couple reports, or do they all need to be included into one report? (Lead and Asbestos)?</w:t>
      </w:r>
    </w:p>
    <w:p w14:paraId="2584D499" w14:textId="65D7E688" w:rsidR="00FE6579" w:rsidRDefault="00FE6579" w:rsidP="00FE6579">
      <w:pPr>
        <w:pStyle w:val="ListParagraph"/>
        <w:ind w:left="540"/>
        <w:jc w:val="both"/>
        <w:rPr>
          <w:rFonts w:ascii="Arial" w:eastAsia="Times New Roman" w:hAnsi="Arial" w:cs="Arial"/>
          <w:sz w:val="22"/>
          <w:szCs w:val="22"/>
        </w:rPr>
      </w:pPr>
      <w:r w:rsidRPr="00490288">
        <w:rPr>
          <w:rFonts w:ascii="Arial" w:hAnsi="Arial" w:cs="Arial"/>
          <w:b/>
          <w:bCs/>
          <w:sz w:val="22"/>
          <w:szCs w:val="22"/>
        </w:rPr>
        <w:t>ANSWER:</w:t>
      </w:r>
      <w:r w:rsidRPr="00490288">
        <w:rPr>
          <w:rFonts w:eastAsia="Times New Roman"/>
          <w:color w:val="FF0000"/>
        </w:rPr>
        <w:t xml:space="preserve"> </w:t>
      </w:r>
      <w:r w:rsidRPr="00490288">
        <w:rPr>
          <w:rFonts w:ascii="Arial" w:eastAsia="Times New Roman" w:hAnsi="Arial" w:cs="Arial"/>
          <w:sz w:val="22"/>
          <w:szCs w:val="22"/>
        </w:rPr>
        <w:t>Multiple submittals are</w:t>
      </w:r>
      <w:r w:rsidRPr="00CF0F36">
        <w:rPr>
          <w:rFonts w:ascii="Arial" w:eastAsia="Times New Roman" w:hAnsi="Arial" w:cs="Arial"/>
          <w:sz w:val="22"/>
          <w:szCs w:val="22"/>
        </w:rPr>
        <w:t xml:space="preserve"> acceptable</w:t>
      </w:r>
      <w:r w:rsidR="00CF0F36">
        <w:rPr>
          <w:rFonts w:ascii="Arial" w:eastAsia="Times New Roman" w:hAnsi="Arial" w:cs="Arial"/>
          <w:sz w:val="22"/>
          <w:szCs w:val="22"/>
        </w:rPr>
        <w:t xml:space="preserve">, </w:t>
      </w:r>
      <w:r w:rsidRPr="00490288">
        <w:rPr>
          <w:rFonts w:ascii="Arial" w:eastAsia="Times New Roman" w:hAnsi="Arial" w:cs="Arial"/>
          <w:sz w:val="22"/>
          <w:szCs w:val="22"/>
        </w:rPr>
        <w:t>there are no restrictions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71E6FC57" w14:textId="77777777" w:rsidR="00086354" w:rsidRDefault="00086354" w:rsidP="00FE6579">
      <w:pPr>
        <w:pStyle w:val="ListParagraph"/>
        <w:ind w:left="540"/>
        <w:jc w:val="both"/>
        <w:rPr>
          <w:rFonts w:ascii="Arial" w:hAnsi="Arial" w:cs="Arial"/>
          <w:sz w:val="22"/>
          <w:szCs w:val="22"/>
        </w:rPr>
      </w:pPr>
    </w:p>
    <w:p w14:paraId="72B8F3E6" w14:textId="26B3EC04" w:rsidR="00086354" w:rsidRDefault="00086354" w:rsidP="00086354">
      <w:pPr>
        <w:pStyle w:val="ListParagraph"/>
        <w:numPr>
          <w:ilvl w:val="0"/>
          <w:numId w:val="6"/>
        </w:num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QUESTION: </w:t>
      </w:r>
      <w:r w:rsidRPr="00127F84">
        <w:rPr>
          <w:rFonts w:ascii="Arial" w:eastAsia="Times New Roman" w:hAnsi="Arial" w:cs="Arial"/>
          <w:sz w:val="22"/>
          <w:szCs w:val="22"/>
        </w:rPr>
        <w:t xml:space="preserve">Does the example report need to be a combination asbestos and lead project, or can we provide separate reports (1 for asbestos and 1 for </w:t>
      </w:r>
      <w:r w:rsidRPr="00CF0F36">
        <w:rPr>
          <w:rFonts w:ascii="Arial" w:eastAsia="Times New Roman" w:hAnsi="Arial" w:cs="Arial"/>
          <w:sz w:val="22"/>
          <w:szCs w:val="22"/>
        </w:rPr>
        <w:t xml:space="preserve">lead)? I </w:t>
      </w:r>
      <w:r w:rsidRPr="00127F84">
        <w:rPr>
          <w:rFonts w:ascii="Arial" w:eastAsia="Times New Roman" w:hAnsi="Arial" w:cs="Arial"/>
          <w:sz w:val="22"/>
          <w:szCs w:val="22"/>
        </w:rPr>
        <w:t xml:space="preserve">ask this because most abatement projects are one or the other, and not usually a combination of </w:t>
      </w:r>
      <w:r w:rsidRPr="00CF0F36">
        <w:rPr>
          <w:rFonts w:ascii="Arial" w:eastAsia="Times New Roman" w:hAnsi="Arial" w:cs="Arial"/>
          <w:sz w:val="22"/>
          <w:szCs w:val="22"/>
        </w:rPr>
        <w:t>both.</w:t>
      </w:r>
    </w:p>
    <w:p w14:paraId="3C71ACED" w14:textId="06A806E0" w:rsidR="00086354" w:rsidRPr="00127F84" w:rsidRDefault="00086354" w:rsidP="00086354">
      <w:pPr>
        <w:spacing w:line="252" w:lineRule="auto"/>
        <w:ind w:left="547"/>
        <w:contextualSpacing/>
        <w:jc w:val="both"/>
        <w:rPr>
          <w:sz w:val="22"/>
          <w:szCs w:val="22"/>
        </w:rPr>
      </w:pPr>
      <w:r w:rsidRPr="00127F84">
        <w:rPr>
          <w:rFonts w:ascii="Arial" w:hAnsi="Arial" w:cs="Arial"/>
          <w:b/>
          <w:bCs/>
          <w:sz w:val="22"/>
          <w:szCs w:val="22"/>
        </w:rPr>
        <w:t>ANSWER:</w:t>
      </w:r>
      <w:r w:rsidR="00450EF2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7F84">
        <w:rPr>
          <w:rFonts w:ascii="Arial" w:hAnsi="Arial" w:cs="Arial"/>
          <w:sz w:val="22"/>
          <w:szCs w:val="22"/>
        </w:rPr>
        <w:t>The example reports can be separate reports.</w:t>
      </w:r>
      <w:r>
        <w:rPr>
          <w:rFonts w:ascii="Arial" w:hAnsi="Arial" w:cs="Arial"/>
          <w:sz w:val="22"/>
          <w:szCs w:val="22"/>
        </w:rPr>
        <w:t xml:space="preserve"> </w:t>
      </w:r>
      <w:r w:rsidRPr="00127F84">
        <w:rPr>
          <w:rFonts w:ascii="Arial" w:hAnsi="Arial" w:cs="Arial"/>
          <w:sz w:val="22"/>
          <w:szCs w:val="22"/>
        </w:rPr>
        <w:t>It does not need to be a combination project report.</w:t>
      </w:r>
    </w:p>
    <w:p w14:paraId="3B227798" w14:textId="77777777" w:rsidR="00FE6579" w:rsidRPr="004E2DAA" w:rsidRDefault="00FE6579" w:rsidP="00FE6579">
      <w:pPr>
        <w:pStyle w:val="ListParagraph"/>
        <w:ind w:left="540"/>
        <w:jc w:val="both"/>
        <w:rPr>
          <w:rFonts w:ascii="Arial" w:hAnsi="Arial" w:cs="Arial"/>
          <w:sz w:val="22"/>
          <w:szCs w:val="22"/>
        </w:rPr>
      </w:pPr>
    </w:p>
    <w:p w14:paraId="013252E7" w14:textId="54E0AFC1" w:rsidR="00086354" w:rsidRDefault="00086354" w:rsidP="00086354">
      <w:pPr>
        <w:pStyle w:val="ListParagraph"/>
        <w:numPr>
          <w:ilvl w:val="0"/>
          <w:numId w:val="6"/>
        </w:num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</w:t>
      </w:r>
      <w:r w:rsidRPr="00CF0F36">
        <w:rPr>
          <w:rFonts w:ascii="Arial" w:hAnsi="Arial" w:cs="Arial"/>
          <w:b/>
          <w:bCs/>
          <w:sz w:val="22"/>
          <w:szCs w:val="22"/>
        </w:rPr>
        <w:t>:</w:t>
      </w:r>
      <w:r w:rsidRPr="00CF0F36">
        <w:rPr>
          <w:rFonts w:ascii="Arial" w:hAnsi="Arial" w:cs="Arial"/>
          <w:sz w:val="22"/>
          <w:szCs w:val="22"/>
        </w:rPr>
        <w:t xml:space="preserve"> What is the</w:t>
      </w:r>
      <w:r w:rsidRPr="00CF0F36">
        <w:rPr>
          <w:rFonts w:ascii="Arial" w:eastAsia="Times New Roman" w:hAnsi="Arial" w:cs="Arial"/>
          <w:sz w:val="22"/>
          <w:szCs w:val="22"/>
        </w:rPr>
        <w:t xml:space="preserve"> </w:t>
      </w:r>
      <w:r w:rsidRPr="00127F84">
        <w:rPr>
          <w:rFonts w:ascii="Arial" w:eastAsia="Times New Roman" w:hAnsi="Arial" w:cs="Arial"/>
          <w:sz w:val="22"/>
          <w:szCs w:val="22"/>
        </w:rPr>
        <w:t>contract value?</w:t>
      </w:r>
    </w:p>
    <w:p w14:paraId="02A323B7" w14:textId="197FF262" w:rsidR="00086354" w:rsidRDefault="00086354" w:rsidP="00086354">
      <w:pPr>
        <w:pStyle w:val="ListParagraph"/>
        <w:ind w:left="54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ANSWER:</w:t>
      </w:r>
      <w:r w:rsidRPr="00CF0F36">
        <w:rPr>
          <w:rFonts w:ascii="Arial" w:hAnsi="Arial" w:cs="Arial"/>
          <w:sz w:val="22"/>
          <w:szCs w:val="22"/>
        </w:rPr>
        <w:t xml:space="preserve"> This has not </w:t>
      </w:r>
      <w:r w:rsidRPr="00CF0F36">
        <w:rPr>
          <w:rFonts w:ascii="Arial" w:eastAsia="Times New Roman" w:hAnsi="Arial" w:cs="Arial"/>
          <w:sz w:val="22"/>
          <w:szCs w:val="22"/>
        </w:rPr>
        <w:t>been solidified but it will not be less than the current.</w:t>
      </w:r>
    </w:p>
    <w:p w14:paraId="424EA959" w14:textId="77777777" w:rsidR="00086354" w:rsidRDefault="00086354" w:rsidP="00086354">
      <w:pPr>
        <w:pStyle w:val="ListParagraph"/>
        <w:ind w:left="540"/>
        <w:jc w:val="both"/>
        <w:rPr>
          <w:rFonts w:ascii="Arial" w:eastAsia="Times New Roman" w:hAnsi="Arial" w:cs="Arial"/>
          <w:sz w:val="22"/>
          <w:szCs w:val="22"/>
        </w:rPr>
      </w:pPr>
    </w:p>
    <w:p w14:paraId="538EF4C7" w14:textId="552C112D" w:rsidR="00DD4537" w:rsidRDefault="00DD4537" w:rsidP="00C37CFA">
      <w:pPr>
        <w:pStyle w:val="ListParagraph"/>
        <w:numPr>
          <w:ilvl w:val="0"/>
          <w:numId w:val="6"/>
        </w:num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</w:t>
      </w:r>
      <w:r w:rsidRPr="00CF0F36">
        <w:rPr>
          <w:rFonts w:ascii="Arial" w:hAnsi="Arial" w:cs="Arial"/>
          <w:b/>
          <w:bCs/>
          <w:sz w:val="22"/>
          <w:szCs w:val="22"/>
        </w:rPr>
        <w:t>:</w:t>
      </w:r>
      <w:r w:rsidR="00436130" w:rsidRPr="00CF0F36">
        <w:rPr>
          <w:rFonts w:ascii="Arial" w:hAnsi="Arial" w:cs="Arial"/>
          <w:sz w:val="22"/>
          <w:szCs w:val="22"/>
        </w:rPr>
        <w:t xml:space="preserve"> </w:t>
      </w:r>
      <w:r w:rsidR="00067EFA" w:rsidRPr="00CF0F36">
        <w:rPr>
          <w:rFonts w:ascii="Arial" w:hAnsi="Arial" w:cs="Arial"/>
          <w:sz w:val="22"/>
          <w:szCs w:val="22"/>
        </w:rPr>
        <w:t>For the new a</w:t>
      </w:r>
      <w:r w:rsidR="00490288" w:rsidRPr="00CF0F36">
        <w:rPr>
          <w:rFonts w:ascii="Arial" w:eastAsia="Times New Roman" w:hAnsi="Arial" w:cs="Arial"/>
          <w:sz w:val="22"/>
          <w:szCs w:val="22"/>
        </w:rPr>
        <w:t>pplication</w:t>
      </w:r>
      <w:r w:rsidR="00CF0F36">
        <w:rPr>
          <w:rFonts w:ascii="Arial" w:eastAsia="Times New Roman" w:hAnsi="Arial" w:cs="Arial"/>
          <w:sz w:val="22"/>
          <w:szCs w:val="22"/>
        </w:rPr>
        <w:t xml:space="preserve">, </w:t>
      </w:r>
      <w:r w:rsidR="00490288" w:rsidRPr="00490288">
        <w:rPr>
          <w:rFonts w:ascii="Arial" w:eastAsia="Times New Roman" w:hAnsi="Arial" w:cs="Arial"/>
          <w:sz w:val="22"/>
          <w:szCs w:val="22"/>
        </w:rPr>
        <w:t>U</w:t>
      </w:r>
      <w:r w:rsidR="00067EFA">
        <w:rPr>
          <w:rFonts w:ascii="Arial" w:eastAsia="Times New Roman" w:hAnsi="Arial" w:cs="Arial"/>
          <w:sz w:val="22"/>
          <w:szCs w:val="22"/>
        </w:rPr>
        <w:t xml:space="preserve">NIFIER, </w:t>
      </w:r>
      <w:r w:rsidR="00067EFA" w:rsidRPr="00CF0F36">
        <w:rPr>
          <w:rFonts w:ascii="Arial" w:eastAsia="Times New Roman" w:hAnsi="Arial" w:cs="Arial"/>
          <w:sz w:val="22"/>
          <w:szCs w:val="22"/>
        </w:rPr>
        <w:t>w</w:t>
      </w:r>
      <w:r w:rsidR="00490288" w:rsidRPr="00CF0F36">
        <w:rPr>
          <w:rFonts w:ascii="Arial" w:eastAsia="Times New Roman" w:hAnsi="Arial" w:cs="Arial"/>
          <w:sz w:val="22"/>
          <w:szCs w:val="22"/>
        </w:rPr>
        <w:t>il</w:t>
      </w:r>
      <w:r w:rsidR="00490288" w:rsidRPr="00490288">
        <w:rPr>
          <w:rFonts w:ascii="Arial" w:eastAsia="Times New Roman" w:hAnsi="Arial" w:cs="Arial"/>
          <w:sz w:val="22"/>
          <w:szCs w:val="22"/>
        </w:rPr>
        <w:t xml:space="preserve">l reports or anything need to be sent through </w:t>
      </w:r>
      <w:r w:rsidR="00067EFA" w:rsidRPr="00CF0F36">
        <w:rPr>
          <w:rFonts w:ascii="Arial" w:eastAsia="Times New Roman" w:hAnsi="Arial" w:cs="Arial"/>
          <w:sz w:val="22"/>
          <w:szCs w:val="22"/>
        </w:rPr>
        <w:t xml:space="preserve">the system? </w:t>
      </w:r>
    </w:p>
    <w:p w14:paraId="739F5ED5" w14:textId="4D6FA34B" w:rsidR="00490288" w:rsidRPr="00490288" w:rsidRDefault="00DD4537" w:rsidP="00FE6579">
      <w:pPr>
        <w:spacing w:after="160" w:line="252" w:lineRule="auto"/>
        <w:ind w:left="540"/>
        <w:contextualSpacing/>
        <w:jc w:val="both"/>
        <w:rPr>
          <w:color w:val="FF0000"/>
          <w:sz w:val="22"/>
          <w:szCs w:val="22"/>
        </w:rPr>
      </w:pPr>
      <w:r w:rsidRPr="00490288">
        <w:rPr>
          <w:rFonts w:ascii="Arial" w:hAnsi="Arial" w:cs="Arial"/>
          <w:b/>
          <w:bCs/>
          <w:sz w:val="22"/>
          <w:szCs w:val="22"/>
        </w:rPr>
        <w:t>ANSWER</w:t>
      </w:r>
      <w:r w:rsidRPr="00CF0F36">
        <w:rPr>
          <w:rFonts w:ascii="Arial" w:hAnsi="Arial" w:cs="Arial"/>
          <w:b/>
          <w:bCs/>
          <w:sz w:val="22"/>
          <w:szCs w:val="22"/>
        </w:rPr>
        <w:t xml:space="preserve">: </w:t>
      </w:r>
      <w:r w:rsidR="00490288" w:rsidRPr="00CF0F36">
        <w:rPr>
          <w:rFonts w:ascii="Arial" w:hAnsi="Arial" w:cs="Arial"/>
          <w:sz w:val="22"/>
          <w:szCs w:val="22"/>
        </w:rPr>
        <w:t>U</w:t>
      </w:r>
      <w:r w:rsidR="00067EFA" w:rsidRPr="00CF0F36">
        <w:rPr>
          <w:rFonts w:ascii="Arial" w:hAnsi="Arial" w:cs="Arial"/>
          <w:sz w:val="22"/>
          <w:szCs w:val="22"/>
        </w:rPr>
        <w:t>NIFIER</w:t>
      </w:r>
      <w:r w:rsidR="00490288" w:rsidRPr="00CF0F36">
        <w:rPr>
          <w:rFonts w:ascii="Arial" w:hAnsi="Arial" w:cs="Arial"/>
          <w:sz w:val="22"/>
          <w:szCs w:val="22"/>
        </w:rPr>
        <w:t xml:space="preserve"> is taking</w:t>
      </w:r>
      <w:r w:rsidR="00E152AA">
        <w:rPr>
          <w:rFonts w:ascii="Arial" w:hAnsi="Arial" w:cs="Arial"/>
          <w:sz w:val="22"/>
          <w:szCs w:val="22"/>
        </w:rPr>
        <w:t xml:space="preserve"> </w:t>
      </w:r>
      <w:r w:rsidR="00490288" w:rsidRPr="00CF0F36">
        <w:rPr>
          <w:rFonts w:ascii="Arial" w:hAnsi="Arial" w:cs="Arial"/>
          <w:sz w:val="22"/>
          <w:szCs w:val="22"/>
        </w:rPr>
        <w:t>over for PROMIS but will not be used at this time</w:t>
      </w:r>
      <w:r w:rsidR="00067EFA" w:rsidRPr="00CF0F36">
        <w:rPr>
          <w:rFonts w:ascii="Arial" w:hAnsi="Arial" w:cs="Arial"/>
          <w:sz w:val="22"/>
          <w:szCs w:val="22"/>
        </w:rPr>
        <w:t xml:space="preserve"> by consultants</w:t>
      </w:r>
      <w:r w:rsidR="00490288" w:rsidRPr="00CF0F36">
        <w:rPr>
          <w:rFonts w:ascii="Arial" w:hAnsi="Arial" w:cs="Arial"/>
          <w:sz w:val="22"/>
          <w:szCs w:val="22"/>
        </w:rPr>
        <w:t xml:space="preserve">. </w:t>
      </w:r>
      <w:r w:rsidR="00067EFA" w:rsidRPr="00CF0F36">
        <w:rPr>
          <w:rFonts w:ascii="Arial" w:hAnsi="Arial" w:cs="Arial"/>
          <w:sz w:val="22"/>
          <w:szCs w:val="22"/>
        </w:rPr>
        <w:t xml:space="preserve">At this time all communication and </w:t>
      </w:r>
      <w:r w:rsidR="00C37CFA" w:rsidRPr="00CF0F36">
        <w:rPr>
          <w:rFonts w:ascii="Arial" w:hAnsi="Arial" w:cs="Arial"/>
          <w:sz w:val="22"/>
          <w:szCs w:val="22"/>
        </w:rPr>
        <w:t>invoicing</w:t>
      </w:r>
      <w:r w:rsidR="00067EFA" w:rsidRPr="00CF0F36">
        <w:rPr>
          <w:rFonts w:ascii="Arial" w:hAnsi="Arial" w:cs="Arial"/>
          <w:sz w:val="22"/>
          <w:szCs w:val="22"/>
        </w:rPr>
        <w:t xml:space="preserve"> will be sent </w:t>
      </w:r>
      <w:r w:rsidR="00490288" w:rsidRPr="00CF0F36">
        <w:rPr>
          <w:rFonts w:ascii="Arial" w:hAnsi="Arial" w:cs="Arial"/>
          <w:sz w:val="22"/>
          <w:szCs w:val="22"/>
        </w:rPr>
        <w:t xml:space="preserve">through email or FTP site. </w:t>
      </w:r>
      <w:r w:rsidR="00C37CFA" w:rsidRPr="00CF0F36">
        <w:rPr>
          <w:rFonts w:ascii="Arial" w:hAnsi="Arial" w:cs="Arial"/>
          <w:sz w:val="22"/>
          <w:szCs w:val="22"/>
        </w:rPr>
        <w:t xml:space="preserve">Consultants will be notified in advance of implementation and </w:t>
      </w:r>
      <w:r w:rsidR="00490288" w:rsidRPr="00490288">
        <w:rPr>
          <w:rFonts w:ascii="Arial" w:hAnsi="Arial" w:cs="Arial"/>
          <w:sz w:val="22"/>
          <w:szCs w:val="22"/>
        </w:rPr>
        <w:t>training will be provided.</w:t>
      </w:r>
    </w:p>
    <w:p w14:paraId="718E21A7" w14:textId="4FF550AF" w:rsidR="00B55303" w:rsidRDefault="00B55303" w:rsidP="00FE6579">
      <w:pPr>
        <w:pStyle w:val="ListParagraph"/>
        <w:numPr>
          <w:ilvl w:val="0"/>
          <w:numId w:val="6"/>
        </w:num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QUESTION: </w:t>
      </w:r>
      <w:r w:rsidR="00127F84" w:rsidRPr="00127F84">
        <w:rPr>
          <w:rFonts w:ascii="Arial" w:eastAsia="Times New Roman" w:hAnsi="Arial" w:cs="Arial"/>
          <w:sz w:val="22"/>
          <w:szCs w:val="22"/>
        </w:rPr>
        <w:t xml:space="preserve">Can the </w:t>
      </w:r>
      <w:r w:rsidR="00C37CFA" w:rsidRPr="00CF0F36">
        <w:rPr>
          <w:rFonts w:ascii="Arial" w:eastAsia="Times New Roman" w:hAnsi="Arial" w:cs="Arial"/>
          <w:sz w:val="22"/>
          <w:szCs w:val="22"/>
        </w:rPr>
        <w:t xml:space="preserve">pre-submittal </w:t>
      </w:r>
      <w:r w:rsidR="00127F84" w:rsidRPr="00127F84">
        <w:rPr>
          <w:rFonts w:ascii="Arial" w:eastAsia="Times New Roman" w:hAnsi="Arial" w:cs="Arial"/>
          <w:sz w:val="22"/>
          <w:szCs w:val="22"/>
        </w:rPr>
        <w:t>meeting be recorded for later</w:t>
      </w:r>
      <w:r w:rsidR="00127F84">
        <w:rPr>
          <w:rFonts w:eastAsia="Times New Roman"/>
        </w:rPr>
        <w:t>?</w:t>
      </w:r>
    </w:p>
    <w:p w14:paraId="505C6E85" w14:textId="720AA829" w:rsidR="00127F84" w:rsidRPr="00127F84" w:rsidRDefault="00B55303" w:rsidP="00FE6579">
      <w:pPr>
        <w:spacing w:after="160" w:line="252" w:lineRule="auto"/>
        <w:ind w:firstLine="540"/>
        <w:contextualSpacing/>
        <w:jc w:val="both"/>
        <w:rPr>
          <w:color w:val="FF0000"/>
          <w:sz w:val="22"/>
          <w:szCs w:val="22"/>
        </w:rPr>
      </w:pPr>
      <w:r w:rsidRPr="00127F84">
        <w:rPr>
          <w:rFonts w:ascii="Arial" w:hAnsi="Arial" w:cs="Arial"/>
          <w:b/>
          <w:bCs/>
          <w:sz w:val="22"/>
          <w:szCs w:val="22"/>
        </w:rPr>
        <w:t>ANSWER:</w:t>
      </w:r>
      <w:r w:rsidRPr="00127F84">
        <w:rPr>
          <w:rFonts w:ascii="Arial" w:hAnsi="Arial" w:cs="Arial"/>
          <w:sz w:val="22"/>
          <w:szCs w:val="22"/>
        </w:rPr>
        <w:t xml:space="preserve"> </w:t>
      </w:r>
      <w:r w:rsidR="00127F84" w:rsidRPr="00127F84">
        <w:rPr>
          <w:rFonts w:ascii="Arial" w:hAnsi="Arial" w:cs="Arial"/>
          <w:sz w:val="22"/>
          <w:szCs w:val="22"/>
        </w:rPr>
        <w:t>We don’t open it up for recording, we post the presentation online.</w:t>
      </w:r>
    </w:p>
    <w:p w14:paraId="3C5977AC" w14:textId="77777777" w:rsidR="00127F84" w:rsidRDefault="00127F84" w:rsidP="00FE6579">
      <w:pPr>
        <w:pStyle w:val="ListParagraph"/>
        <w:ind w:left="540"/>
        <w:jc w:val="both"/>
        <w:rPr>
          <w:rFonts w:ascii="Arial" w:eastAsia="Times New Roman" w:hAnsi="Arial" w:cs="Arial"/>
          <w:sz w:val="22"/>
          <w:szCs w:val="22"/>
        </w:rPr>
      </w:pPr>
    </w:p>
    <w:p w14:paraId="3824C1EE" w14:textId="77777777" w:rsidR="00127F84" w:rsidRDefault="00127F84" w:rsidP="00FE6579">
      <w:pPr>
        <w:pStyle w:val="ListParagraph"/>
        <w:ind w:left="540"/>
        <w:jc w:val="both"/>
        <w:rPr>
          <w:rFonts w:ascii="Arial" w:eastAsia="Times New Roman" w:hAnsi="Arial" w:cs="Arial"/>
          <w:sz w:val="22"/>
          <w:szCs w:val="22"/>
        </w:rPr>
      </w:pPr>
    </w:p>
    <w:p w14:paraId="727CCD31" w14:textId="77777777" w:rsidR="00A20045" w:rsidRDefault="00A20045" w:rsidP="00731014">
      <w:pPr>
        <w:jc w:val="both"/>
        <w:rPr>
          <w:rFonts w:ascii="Arial" w:hAnsi="Arial" w:cs="Arial"/>
          <w:sz w:val="22"/>
          <w:szCs w:val="22"/>
        </w:rPr>
      </w:pPr>
    </w:p>
    <w:p w14:paraId="38D8BF78" w14:textId="77777777" w:rsidR="000349C9" w:rsidRPr="000349C9" w:rsidRDefault="000349C9" w:rsidP="000349C9">
      <w:pPr>
        <w:rPr>
          <w:rFonts w:ascii="Arial" w:hAnsi="Arial" w:cs="Arial"/>
          <w:sz w:val="22"/>
          <w:szCs w:val="22"/>
        </w:rPr>
      </w:pPr>
      <w:r w:rsidRPr="000349C9">
        <w:rPr>
          <w:rFonts w:ascii="Arial" w:hAnsi="Arial" w:cs="Arial"/>
          <w:sz w:val="22"/>
          <w:szCs w:val="22"/>
        </w:rPr>
        <w:t xml:space="preserve">All other terms and conditions remain unchanged. </w:t>
      </w:r>
    </w:p>
    <w:p w14:paraId="1A8E12C9" w14:textId="77777777" w:rsidR="004E2DAA" w:rsidRDefault="004E2DAA" w:rsidP="008751F4">
      <w:pPr>
        <w:rPr>
          <w:rFonts w:ascii="Arial" w:hAnsi="Arial" w:cs="Arial"/>
          <w:sz w:val="22"/>
          <w:szCs w:val="22"/>
          <w:u w:val="single"/>
        </w:rPr>
      </w:pPr>
    </w:p>
    <w:p w14:paraId="07863551" w14:textId="79545C68" w:rsidR="008F55C2" w:rsidRDefault="004D066D" w:rsidP="008751F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469F46C" wp14:editId="450A924C">
            <wp:extent cx="1333500" cy="561975"/>
            <wp:effectExtent l="0" t="0" r="0" b="9525"/>
            <wp:docPr id="705109441" name="Picture 1" descr="A picture containing indoor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109441" name="Picture 1" descr="A picture containing indoor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880FA" w14:textId="2EE0C1B6" w:rsidR="004E2DAA" w:rsidRPr="00CA657F" w:rsidRDefault="004D066D" w:rsidP="004E2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Anna York </w:t>
      </w:r>
    </w:p>
    <w:p w14:paraId="54B8AE58" w14:textId="22A0FAB4" w:rsidR="004E2DAA" w:rsidRDefault="004E2DAA" w:rsidP="004E2DAA">
      <w:pPr>
        <w:rPr>
          <w:rFonts w:ascii="Arial" w:hAnsi="Arial" w:cs="Arial"/>
          <w:sz w:val="22"/>
          <w:szCs w:val="22"/>
        </w:rPr>
      </w:pPr>
      <w:r w:rsidRPr="00885713">
        <w:rPr>
          <w:rFonts w:ascii="Arial" w:hAnsi="Arial" w:cs="Arial"/>
          <w:sz w:val="22"/>
          <w:szCs w:val="22"/>
        </w:rPr>
        <w:t xml:space="preserve">Contracts Specialist </w:t>
      </w:r>
      <w:r>
        <w:rPr>
          <w:rFonts w:ascii="Arial" w:hAnsi="Arial" w:cs="Arial"/>
          <w:sz w:val="22"/>
          <w:szCs w:val="22"/>
        </w:rPr>
        <w:t>I</w:t>
      </w:r>
    </w:p>
    <w:p w14:paraId="4C05474D" w14:textId="708CAB24" w:rsidR="004E2DAA" w:rsidRDefault="00E152AA" w:rsidP="004E2DAA">
      <w:pPr>
        <w:rPr>
          <w:rFonts w:ascii="Arial" w:hAnsi="Arial" w:cs="Arial"/>
          <w:sz w:val="22"/>
          <w:szCs w:val="22"/>
        </w:rPr>
      </w:pPr>
      <w:hyperlink r:id="rId12" w:history="1">
        <w:r w:rsidR="004D066D">
          <w:rPr>
            <w:rStyle w:val="Hyperlink"/>
            <w:rFonts w:ascii="Arial" w:hAnsi="Arial" w:cs="Arial"/>
            <w:sz w:val="22"/>
            <w:szCs w:val="22"/>
          </w:rPr>
          <w:t>anna.york@phoenix.gov</w:t>
        </w:r>
      </w:hyperlink>
    </w:p>
    <w:p w14:paraId="018D2CF1" w14:textId="77777777" w:rsidR="004E2DAA" w:rsidRPr="00885713" w:rsidRDefault="004E2DAA" w:rsidP="004E2DAA">
      <w:pPr>
        <w:rPr>
          <w:rFonts w:ascii="Arial" w:hAnsi="Arial" w:cs="Arial"/>
          <w:sz w:val="22"/>
          <w:szCs w:val="22"/>
        </w:rPr>
      </w:pPr>
      <w:r w:rsidRPr="00885713">
        <w:rPr>
          <w:rFonts w:ascii="Arial" w:hAnsi="Arial" w:cs="Arial"/>
          <w:sz w:val="22"/>
          <w:szCs w:val="22"/>
        </w:rPr>
        <w:t>CITY OF PHOENIX</w:t>
      </w:r>
    </w:p>
    <w:p w14:paraId="2001D678" w14:textId="77777777" w:rsidR="004E2DAA" w:rsidRPr="00885713" w:rsidRDefault="004E2DAA" w:rsidP="004E2DAA">
      <w:pPr>
        <w:rPr>
          <w:rFonts w:ascii="Arial" w:hAnsi="Arial" w:cs="Arial"/>
          <w:sz w:val="22"/>
          <w:szCs w:val="22"/>
        </w:rPr>
      </w:pPr>
      <w:r w:rsidRPr="00885713">
        <w:rPr>
          <w:rFonts w:ascii="Arial" w:hAnsi="Arial" w:cs="Arial"/>
          <w:sz w:val="22"/>
          <w:szCs w:val="22"/>
        </w:rPr>
        <w:t>DESIGN AND CONSTRUCTION PROCUREMENT</w:t>
      </w:r>
    </w:p>
    <w:p w14:paraId="75A048FE" w14:textId="77777777" w:rsidR="00A41414" w:rsidRPr="00885713" w:rsidRDefault="00A41414" w:rsidP="008751F4">
      <w:pPr>
        <w:rPr>
          <w:rFonts w:ascii="Arial" w:hAnsi="Arial" w:cs="Arial"/>
          <w:sz w:val="22"/>
          <w:szCs w:val="22"/>
        </w:rPr>
      </w:pPr>
    </w:p>
    <w:p w14:paraId="211D1F87" w14:textId="77777777" w:rsidR="00A41414" w:rsidRPr="00885713" w:rsidRDefault="00A41414" w:rsidP="008751F4">
      <w:pPr>
        <w:rPr>
          <w:rFonts w:ascii="Arial" w:hAnsi="Arial" w:cs="Arial"/>
          <w:sz w:val="22"/>
          <w:szCs w:val="22"/>
        </w:rPr>
      </w:pPr>
    </w:p>
    <w:p w14:paraId="754F3D34" w14:textId="77777777" w:rsidR="00A41414" w:rsidRPr="005C68C2" w:rsidRDefault="00A41414" w:rsidP="00CB6AA4">
      <w:pPr>
        <w:jc w:val="center"/>
        <w:rPr>
          <w:rFonts w:ascii="Arial" w:hAnsi="Arial" w:cs="Arial"/>
        </w:rPr>
      </w:pPr>
      <w:r w:rsidRPr="00F42570">
        <w:rPr>
          <w:rFonts w:ascii="Arial" w:hAnsi="Arial" w:cs="Arial"/>
        </w:rPr>
        <w:t>************************END OF NOTIFICATION************************</w:t>
      </w:r>
    </w:p>
    <w:sectPr w:rsidR="00A41414" w:rsidRPr="005C68C2" w:rsidSect="003B3395">
      <w:footerReference w:type="default" r:id="rId13"/>
      <w:pgSz w:w="12240" w:h="15840" w:code="1"/>
      <w:pgMar w:top="1152" w:right="1440" w:bottom="1008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51E6A" w14:textId="77777777" w:rsidR="00733ADF" w:rsidRDefault="00733ADF">
      <w:r>
        <w:separator/>
      </w:r>
    </w:p>
  </w:endnote>
  <w:endnote w:type="continuationSeparator" w:id="0">
    <w:p w14:paraId="7E3C7550" w14:textId="77777777" w:rsidR="00733ADF" w:rsidRDefault="0073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charset w:val="59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9945283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A8FF47" w14:textId="73BD2CED" w:rsidR="00086354" w:rsidRPr="00086354" w:rsidRDefault="00086354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8635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863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863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863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863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863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8635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863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863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863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863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863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FCD351" w14:textId="77777777" w:rsidR="00976806" w:rsidRPr="003B3395" w:rsidRDefault="00976806">
    <w:pPr>
      <w:pStyle w:val="Footer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38E3D" w14:textId="77777777" w:rsidR="00733ADF" w:rsidRDefault="00733ADF">
      <w:r>
        <w:separator/>
      </w:r>
    </w:p>
  </w:footnote>
  <w:footnote w:type="continuationSeparator" w:id="0">
    <w:p w14:paraId="1EB47C66" w14:textId="77777777" w:rsidR="00733ADF" w:rsidRDefault="0073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989AD098"/>
    <w:lvl w:ilvl="0">
      <w:start w:val="1"/>
      <w:numFmt w:val="upperLetter"/>
      <w:lvlText w:val="%1."/>
      <w:lvlJc w:val="left"/>
      <w:pPr>
        <w:ind w:left="446" w:hanging="437"/>
      </w:pPr>
      <w:rPr>
        <w:rFonts w:ascii="Arial" w:hAnsi="Arial" w:cs="Arial"/>
        <w:b/>
        <w:bCs/>
        <w:spacing w:val="-5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2127" w:hanging="327"/>
      </w:pPr>
      <w:rPr>
        <w:rFonts w:ascii="Arial" w:hAnsi="Arial" w:cs="Arial"/>
        <w:b w:val="0"/>
        <w:bCs w:val="0"/>
        <w:spacing w:val="-1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1540" w:hanging="360"/>
      </w:pPr>
      <w:rPr>
        <w:rFonts w:ascii="Arial" w:hAnsi="Arial" w:cs="Arial"/>
        <w:b w:val="0"/>
        <w:bCs w:val="0"/>
        <w:strike w:val="0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1540" w:hanging="360"/>
      </w:pPr>
    </w:lvl>
    <w:lvl w:ilvl="4">
      <w:numFmt w:val="bullet"/>
      <w:lvlText w:val="•"/>
      <w:lvlJc w:val="left"/>
      <w:pPr>
        <w:ind w:left="2723" w:hanging="360"/>
      </w:pPr>
    </w:lvl>
    <w:lvl w:ilvl="5">
      <w:numFmt w:val="bullet"/>
      <w:lvlText w:val="•"/>
      <w:lvlJc w:val="left"/>
      <w:pPr>
        <w:ind w:left="3906" w:hanging="360"/>
      </w:pPr>
    </w:lvl>
    <w:lvl w:ilvl="6">
      <w:numFmt w:val="bullet"/>
      <w:lvlText w:val="•"/>
      <w:lvlJc w:val="left"/>
      <w:pPr>
        <w:ind w:left="5088" w:hanging="360"/>
      </w:pPr>
    </w:lvl>
    <w:lvl w:ilvl="7">
      <w:numFmt w:val="bullet"/>
      <w:lvlText w:val="•"/>
      <w:lvlJc w:val="left"/>
      <w:pPr>
        <w:ind w:left="6271" w:hanging="360"/>
      </w:pPr>
    </w:lvl>
    <w:lvl w:ilvl="8">
      <w:numFmt w:val="bullet"/>
      <w:lvlText w:val="•"/>
      <w:lvlJc w:val="left"/>
      <w:pPr>
        <w:ind w:left="7454" w:hanging="360"/>
      </w:pPr>
    </w:lvl>
  </w:abstractNum>
  <w:abstractNum w:abstractNumId="1" w15:restartNumberingAfterBreak="0">
    <w:nsid w:val="032A1791"/>
    <w:multiLevelType w:val="hybridMultilevel"/>
    <w:tmpl w:val="DEEC98DE"/>
    <w:lvl w:ilvl="0" w:tplc="3F82AB8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00FFC"/>
    <w:multiLevelType w:val="hybridMultilevel"/>
    <w:tmpl w:val="DBC6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F529D"/>
    <w:multiLevelType w:val="hybridMultilevel"/>
    <w:tmpl w:val="8BA488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C12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63463E6C"/>
    <w:multiLevelType w:val="hybridMultilevel"/>
    <w:tmpl w:val="51302CF6"/>
    <w:lvl w:ilvl="0" w:tplc="86ECB2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8025D"/>
    <w:multiLevelType w:val="hybridMultilevel"/>
    <w:tmpl w:val="96386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315584">
    <w:abstractNumId w:val="4"/>
  </w:num>
  <w:num w:numId="2" w16cid:durableId="451286578">
    <w:abstractNumId w:val="2"/>
  </w:num>
  <w:num w:numId="3" w16cid:durableId="1736313903">
    <w:abstractNumId w:val="0"/>
  </w:num>
  <w:num w:numId="4" w16cid:durableId="1283343651">
    <w:abstractNumId w:val="6"/>
  </w:num>
  <w:num w:numId="5" w16cid:durableId="1035733645">
    <w:abstractNumId w:val="1"/>
  </w:num>
  <w:num w:numId="6" w16cid:durableId="372730806">
    <w:abstractNumId w:val="5"/>
  </w:num>
  <w:num w:numId="7" w16cid:durableId="12665032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06"/>
    <w:rsid w:val="000225CA"/>
    <w:rsid w:val="000349C9"/>
    <w:rsid w:val="00042303"/>
    <w:rsid w:val="00053EB9"/>
    <w:rsid w:val="00067EFA"/>
    <w:rsid w:val="00086354"/>
    <w:rsid w:val="000950DF"/>
    <w:rsid w:val="000B1DBA"/>
    <w:rsid w:val="000D59F4"/>
    <w:rsid w:val="000D6E70"/>
    <w:rsid w:val="000E155F"/>
    <w:rsid w:val="0012490F"/>
    <w:rsid w:val="00127F84"/>
    <w:rsid w:val="0018113F"/>
    <w:rsid w:val="001E6FFE"/>
    <w:rsid w:val="00222AA5"/>
    <w:rsid w:val="002A2EFB"/>
    <w:rsid w:val="00301000"/>
    <w:rsid w:val="003209CF"/>
    <w:rsid w:val="00326A3F"/>
    <w:rsid w:val="00351155"/>
    <w:rsid w:val="00383D78"/>
    <w:rsid w:val="003B3395"/>
    <w:rsid w:val="00404321"/>
    <w:rsid w:val="00436130"/>
    <w:rsid w:val="00450EF2"/>
    <w:rsid w:val="00460194"/>
    <w:rsid w:val="0046028E"/>
    <w:rsid w:val="00476B67"/>
    <w:rsid w:val="00490288"/>
    <w:rsid w:val="004951CB"/>
    <w:rsid w:val="004A12C1"/>
    <w:rsid w:val="004A2B43"/>
    <w:rsid w:val="004B294E"/>
    <w:rsid w:val="004D066D"/>
    <w:rsid w:val="004E2DAA"/>
    <w:rsid w:val="004E42D9"/>
    <w:rsid w:val="004F13EC"/>
    <w:rsid w:val="004F170C"/>
    <w:rsid w:val="00543956"/>
    <w:rsid w:val="005631BE"/>
    <w:rsid w:val="005C248A"/>
    <w:rsid w:val="005C68C2"/>
    <w:rsid w:val="00605725"/>
    <w:rsid w:val="006311FC"/>
    <w:rsid w:val="00640A79"/>
    <w:rsid w:val="0065036B"/>
    <w:rsid w:val="00664437"/>
    <w:rsid w:val="006807FC"/>
    <w:rsid w:val="00686596"/>
    <w:rsid w:val="006B3613"/>
    <w:rsid w:val="006C3163"/>
    <w:rsid w:val="006E17F6"/>
    <w:rsid w:val="007243B9"/>
    <w:rsid w:val="00731014"/>
    <w:rsid w:val="00733ADF"/>
    <w:rsid w:val="00737992"/>
    <w:rsid w:val="0074481F"/>
    <w:rsid w:val="007530EC"/>
    <w:rsid w:val="007A37D0"/>
    <w:rsid w:val="007A4D7E"/>
    <w:rsid w:val="007D3776"/>
    <w:rsid w:val="007E2603"/>
    <w:rsid w:val="00802296"/>
    <w:rsid w:val="00832113"/>
    <w:rsid w:val="008550F1"/>
    <w:rsid w:val="008751F4"/>
    <w:rsid w:val="00885713"/>
    <w:rsid w:val="008869B9"/>
    <w:rsid w:val="00891FA4"/>
    <w:rsid w:val="008A1F45"/>
    <w:rsid w:val="008A328C"/>
    <w:rsid w:val="008A41A9"/>
    <w:rsid w:val="008A7F26"/>
    <w:rsid w:val="008C0286"/>
    <w:rsid w:val="008C664F"/>
    <w:rsid w:val="008F55C2"/>
    <w:rsid w:val="00901124"/>
    <w:rsid w:val="00931087"/>
    <w:rsid w:val="0096066F"/>
    <w:rsid w:val="009668F4"/>
    <w:rsid w:val="00976806"/>
    <w:rsid w:val="009C7D3D"/>
    <w:rsid w:val="009E4FEB"/>
    <w:rsid w:val="00A20045"/>
    <w:rsid w:val="00A41414"/>
    <w:rsid w:val="00A71FBD"/>
    <w:rsid w:val="00A825E8"/>
    <w:rsid w:val="00AF504B"/>
    <w:rsid w:val="00AF6174"/>
    <w:rsid w:val="00B040B1"/>
    <w:rsid w:val="00B31193"/>
    <w:rsid w:val="00B32086"/>
    <w:rsid w:val="00B55303"/>
    <w:rsid w:val="00B64803"/>
    <w:rsid w:val="00BB1E49"/>
    <w:rsid w:val="00BB2E5E"/>
    <w:rsid w:val="00BB4D2B"/>
    <w:rsid w:val="00BE1361"/>
    <w:rsid w:val="00C12C36"/>
    <w:rsid w:val="00C37CFA"/>
    <w:rsid w:val="00C41DF3"/>
    <w:rsid w:val="00C47C2B"/>
    <w:rsid w:val="00CB6AA4"/>
    <w:rsid w:val="00CE27AA"/>
    <w:rsid w:val="00CF0F36"/>
    <w:rsid w:val="00D04506"/>
    <w:rsid w:val="00D96F82"/>
    <w:rsid w:val="00DD4537"/>
    <w:rsid w:val="00E152AA"/>
    <w:rsid w:val="00E52494"/>
    <w:rsid w:val="00EA4B33"/>
    <w:rsid w:val="00EB75F3"/>
    <w:rsid w:val="00ED3AD3"/>
    <w:rsid w:val="00EF7577"/>
    <w:rsid w:val="00F1207D"/>
    <w:rsid w:val="00F1396F"/>
    <w:rsid w:val="00F3016D"/>
    <w:rsid w:val="00F42570"/>
    <w:rsid w:val="00F67FCF"/>
    <w:rsid w:val="00F760B5"/>
    <w:rsid w:val="00FA6922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D397A0C"/>
  <w15:chartTrackingRefBased/>
  <w15:docId w15:val="{4797EC58-0D68-4554-BAB5-93D7260A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03"/>
    <w:rPr>
      <w:sz w:val="24"/>
      <w:szCs w:val="24"/>
    </w:rPr>
  </w:style>
  <w:style w:type="paragraph" w:styleId="Heading1">
    <w:name w:val="heading 1"/>
    <w:basedOn w:val="Normal"/>
    <w:next w:val="Normal"/>
    <w:qFormat/>
    <w:rsid w:val="006311FC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311FC"/>
    <w:pPr>
      <w:jc w:val="both"/>
    </w:pPr>
    <w:rPr>
      <w:szCs w:val="20"/>
    </w:rPr>
  </w:style>
  <w:style w:type="paragraph" w:styleId="Title">
    <w:name w:val="Title"/>
    <w:basedOn w:val="Normal"/>
    <w:qFormat/>
    <w:rsid w:val="006311FC"/>
    <w:rPr>
      <w:rFonts w:ascii="Arial" w:hAnsi="Arial"/>
      <w:szCs w:val="20"/>
    </w:rPr>
  </w:style>
  <w:style w:type="character" w:styleId="Hyperlink">
    <w:name w:val="Hyperlink"/>
    <w:unhideWhenUsed/>
    <w:rsid w:val="00F139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6A3F"/>
    <w:pPr>
      <w:ind w:left="720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5631B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obbie.hobart@phoenix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47759\My%20Documents\Streets%20Letterhead%200803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142f9-56d5-47bc-a601-b7e513bfb434" xsi:nil="true"/>
    <dbd6c3d6a5d54f50bb4652449eebef38 xmlns="e84d5a9c-7b5e-4f0f-9599-82e1516647cd" xsi:nil="true"/>
    <LinkSection xmlns="b3d142f9-56d5-47bc-a601-b7e513bfb434" xsi:nil="true"/>
    <LinkOrder xmlns="b3d142f9-56d5-47bc-a601-b7e513bfb434" xsi:nil="true"/>
    <TaxKeywordTaxHTField xmlns="b3d142f9-56d5-47bc-a601-b7e513bfb434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229484EB2FA4DB7EE70FC847EC464" ma:contentTypeVersion="25" ma:contentTypeDescription="Create a new document." ma:contentTypeScope="" ma:versionID="785ecc130705fdf034402f1c571ff98e">
  <xsd:schema xmlns:xsd="http://www.w3.org/2001/XMLSchema" xmlns:xs="http://www.w3.org/2001/XMLSchema" xmlns:p="http://schemas.microsoft.com/office/2006/metadata/properties" xmlns:ns2="e84d5a9c-7b5e-4f0f-9599-82e1516647cd" xmlns:ns4="b3d142f9-56d5-47bc-a601-b7e513bfb434" xmlns:ns5="d5be17a5-7c38-4eea-a857-2385e2e538d7" xmlns:ns6="63106958-f7be-47b6-8365-e5a3990f3cc9" targetNamespace="http://schemas.microsoft.com/office/2006/metadata/properties" ma:root="true" ma:fieldsID="4111213e1d0f24daca6a4a9ff9f9f5df" ns2:_="" ns4:_="" ns5:_="" ns6:_="">
    <xsd:import namespace="e84d5a9c-7b5e-4f0f-9599-82e1516647cd"/>
    <xsd:import namespace="b3d142f9-56d5-47bc-a601-b7e513bfb434"/>
    <xsd:import namespace="d5be17a5-7c38-4eea-a857-2385e2e538d7"/>
    <xsd:import namespace="63106958-f7be-47b6-8365-e5a3990f3cc9"/>
    <xsd:element name="properties">
      <xsd:complexType>
        <xsd:sequence>
          <xsd:element name="documentManagement">
            <xsd:complexType>
              <xsd:all>
                <xsd:element ref="ns4:LinkSection" minOccurs="0"/>
                <xsd:element ref="ns4:LinkOrder" minOccurs="0"/>
                <xsd:element ref="ns4:TaxKeywordTaxHTField" minOccurs="0"/>
                <xsd:element ref="ns4:TaxCatchAll" minOccurs="0"/>
                <xsd:element ref="ns2:dbd6c3d6a5d54f50bb4652449eebef38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d5a9c-7b5e-4f0f-9599-82e1516647cd" elementFormDefault="qualified">
    <xsd:import namespace="http://schemas.microsoft.com/office/2006/documentManagement/types"/>
    <xsd:import namespace="http://schemas.microsoft.com/office/infopath/2007/PartnerControls"/>
    <xsd:element name="dbd6c3d6a5d54f50bb4652449eebef38" ma:index="14" nillable="true" ma:displayName="FeaturedOn_0" ma:hidden="true" ma:internalName="dbd6c3d6a5d54f50bb4652449eebef38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142f9-56d5-47bc-a601-b7e513bfb434" elementFormDefault="qualified">
    <xsd:import namespace="http://schemas.microsoft.com/office/2006/documentManagement/types"/>
    <xsd:import namespace="http://schemas.microsoft.com/office/infopath/2007/PartnerControls"/>
    <xsd:element name="LinkSection" ma:index="4" nillable="true" ma:displayName="LinkSection" ma:format="Dropdown" ma:internalName="LinkSection" ma:readOnly="false">
      <xsd:simpleType>
        <xsd:restriction base="dms:Choice">
          <xsd:enumeration value="Large Icon Links"/>
          <xsd:enumeration value="Page Links"/>
        </xsd:restriction>
      </xsd:simpleType>
    </xsd:element>
    <xsd:element name="LinkOrder" ma:index="5" nillable="true" ma:displayName="LinkOrder" ma:decimals="0" ma:internalName="LinkOrder" ma:readOnly="false" ma:percentage="FALSE">
      <xsd:simpleType>
        <xsd:restriction base="dms:Number"/>
      </xsd:simpleType>
    </xsd:element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482c8cc6-f2cb-4a6a-9415-1710ca3b22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210101e-dab2-4494-aee4-82ee9db869a4}" ma:internalName="TaxCatchAll" ma:showField="CatchAllData" ma:web="e84d5a9c-7b5e-4f0f-9599-82e151664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e17a5-7c38-4eea-a857-2385e2e53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06958-f7be-47b6-8365-e5a3990f3c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729D-23A7-454D-94D0-95DD54F7F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66797-E9B8-4573-9754-E2EC9CE60DC0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b3d142f9-56d5-47bc-a601-b7e513bfb434"/>
    <ds:schemaRef ds:uri="http://purl.org/dc/terms/"/>
    <ds:schemaRef ds:uri="e84d5a9c-7b5e-4f0f-9599-82e1516647cd"/>
    <ds:schemaRef ds:uri="d5be17a5-7c38-4eea-a857-2385e2e538d7"/>
    <ds:schemaRef ds:uri="http://schemas.openxmlformats.org/package/2006/metadata/core-properties"/>
    <ds:schemaRef ds:uri="63106958-f7be-47b6-8365-e5a3990f3cc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996D14-9BFB-4F15-943D-2AD44919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d5a9c-7b5e-4f0f-9599-82e1516647cd"/>
    <ds:schemaRef ds:uri="b3d142f9-56d5-47bc-a601-b7e513bfb434"/>
    <ds:schemaRef ds:uri="d5be17a5-7c38-4eea-a857-2385e2e538d7"/>
    <ds:schemaRef ds:uri="63106958-f7be-47b6-8365-e5a3990f3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Streets Letterhead 080311.dot</Template>
  <TotalTime>4</TotalTime>
  <Pages>2</Pages>
  <Words>569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Phoenix, EASD</Company>
  <LinksUpToDate>false</LinksUpToDate>
  <CharactersWithSpaces>3576</CharactersWithSpaces>
  <SharedDoc>false</SharedDoc>
  <HLinks>
    <vt:vector size="12" baseType="variant">
      <vt:variant>
        <vt:i4>1704018</vt:i4>
      </vt:variant>
      <vt:variant>
        <vt:i4>3</vt:i4>
      </vt:variant>
      <vt:variant>
        <vt:i4>0</vt:i4>
      </vt:variant>
      <vt:variant>
        <vt:i4>5</vt:i4>
      </vt:variant>
      <vt:variant>
        <vt:lpwstr>ftp://ftptmp.stantec.com/</vt:lpwstr>
      </vt:variant>
      <vt:variant>
        <vt:lpwstr/>
      </vt:variant>
      <vt:variant>
        <vt:i4>6750226</vt:i4>
      </vt:variant>
      <vt:variant>
        <vt:i4>0</vt:i4>
      </vt:variant>
      <vt:variant>
        <vt:i4>0</vt:i4>
      </vt:variant>
      <vt:variant>
        <vt:i4>5</vt:i4>
      </vt:variant>
      <vt:variant>
        <vt:lpwstr>ftp://s0706160335:3146421@ftptmp.stantec.com/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ghostimg</dc:creator>
  <cp:keywords/>
  <dc:description/>
  <cp:lastModifiedBy>Anna York</cp:lastModifiedBy>
  <cp:revision>3</cp:revision>
  <cp:lastPrinted>2017-10-30T19:27:00Z</cp:lastPrinted>
  <dcterms:created xsi:type="dcterms:W3CDTF">2024-07-08T17:25:00Z</dcterms:created>
  <dcterms:modified xsi:type="dcterms:W3CDTF">2024-07-08T17:26:00Z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0x0101000CC229484EB2FA4DB7EE70FC847EC464</vt:lpwstr>
  </property>
  <property fmtid="{D5CDD505-2E9C-101B-9397-08002B2CF9AE}" pid="3" name="TaxKeyword">
    <vt:lpwstr/>
  </property>
  <property fmtid="{D5CDD505-2E9C-101B-9397-08002B2CF9AE}" pid="4" name="Order">
    <vt:r8>100</vt:r8>
  </property>
  <property fmtid="{D5CDD505-2E9C-101B-9397-08002B2CF9AE}" pid="5" name="FeaturedOn">
    <vt:lpwstr/>
  </property>
  <property fmtid="{D5CDD505-2E9C-101B-9397-08002B2CF9AE}" pid="6" name="_ExtendedDescription">
    <vt:lpwstr/>
  </property>
</Properties>
</file>